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98987" w14:textId="71721CB3" w:rsidR="00BB2607" w:rsidRDefault="00374ABA" w:rsidP="00BB2607">
      <w:pPr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374ABA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How to Create &amp; Implement a WC Cost Allocation System</w:t>
      </w:r>
    </w:p>
    <w:p w14:paraId="41C3F903" w14:textId="77777777" w:rsidR="00374ABA" w:rsidRPr="00BF1C45" w:rsidRDefault="00374ABA" w:rsidP="00BB2607">
      <w:pP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</w:pPr>
    </w:p>
    <w:p w14:paraId="7658DD82" w14:textId="77777777" w:rsidR="00BB5E32" w:rsidRPr="00BB5E32" w:rsidRDefault="00BB5E32" w:rsidP="00BB5E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5E32">
        <w:rPr>
          <w:rFonts w:ascii="Times New Roman" w:hAnsi="Times New Roman" w:cs="Times New Roman"/>
          <w:b/>
          <w:sz w:val="28"/>
          <w:szCs w:val="28"/>
          <w:u w:val="single"/>
        </w:rPr>
        <w:t>Introduction: (5 minutes – 2:05 pm)</w:t>
      </w:r>
    </w:p>
    <w:p w14:paraId="4A36AF39" w14:textId="77777777" w:rsidR="00BB5E32" w:rsidRPr="00BB5E32" w:rsidRDefault="00BB5E32" w:rsidP="00BB5E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5E32">
        <w:rPr>
          <w:rFonts w:ascii="Times New Roman" w:hAnsi="Times New Roman" w:cs="Times New Roman"/>
          <w:sz w:val="28"/>
          <w:szCs w:val="28"/>
        </w:rPr>
        <w:t>Welcome to WC Mastery training</w:t>
      </w:r>
    </w:p>
    <w:p w14:paraId="2EED063C" w14:textId="77777777" w:rsidR="00BB5E32" w:rsidRPr="00BB5E32" w:rsidRDefault="00BB5E32" w:rsidP="00BB5E3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It’s not a question of HOW to manage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WC</w:t>
      </w:r>
      <w:proofErr w:type="gramEnd"/>
    </w:p>
    <w:p w14:paraId="5614EE2F" w14:textId="77777777" w:rsidR="00BB5E32" w:rsidRPr="00BB5E32" w:rsidRDefault="00BB5E32" w:rsidP="00BB5E3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It’s about MOTIVATION and ENGAGEMENT in best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practices</w:t>
      </w:r>
      <w:proofErr w:type="gramEnd"/>
    </w:p>
    <w:p w14:paraId="7C02585D" w14:textId="77777777" w:rsidR="00BB5E32" w:rsidRPr="00BB5E32" w:rsidRDefault="00BB5E32" w:rsidP="00BB5E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Introduce 3 Major Points</w:t>
      </w:r>
    </w:p>
    <w:p w14:paraId="0104D915" w14:textId="77777777" w:rsidR="00BB5E32" w:rsidRPr="00BB5E32" w:rsidRDefault="00BB5E32" w:rsidP="00BB5E3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5E32">
        <w:rPr>
          <w:rFonts w:ascii="Times New Roman" w:hAnsi="Times New Roman" w:cs="Times New Roman"/>
          <w:sz w:val="28"/>
          <w:szCs w:val="28"/>
        </w:rPr>
        <w:t>Drivers of Behavior</w:t>
      </w:r>
    </w:p>
    <w:p w14:paraId="3208A052" w14:textId="77777777" w:rsidR="00BB5E32" w:rsidRPr="00BB5E32" w:rsidRDefault="00BB5E32" w:rsidP="00BB5E3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5E32">
        <w:rPr>
          <w:rFonts w:ascii="Times New Roman" w:hAnsi="Times New Roman" w:cs="Times New Roman"/>
          <w:sz w:val="28"/>
          <w:szCs w:val="28"/>
        </w:rPr>
        <w:t>Cost Allocation Systems &amp; Examples</w:t>
      </w:r>
    </w:p>
    <w:p w14:paraId="0FFB2B48" w14:textId="77777777" w:rsidR="00BB5E32" w:rsidRPr="00BB5E32" w:rsidRDefault="00BB5E32" w:rsidP="00BB5E3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5E32">
        <w:rPr>
          <w:rFonts w:ascii="Times New Roman" w:hAnsi="Times New Roman" w:cs="Times New Roman"/>
          <w:sz w:val="28"/>
          <w:szCs w:val="28"/>
        </w:rPr>
        <w:t>Steps to Implement Cost Allocation</w:t>
      </w:r>
    </w:p>
    <w:p w14:paraId="31B81EB2" w14:textId="77777777" w:rsidR="00BB5E32" w:rsidRPr="00BB5E32" w:rsidRDefault="00BB5E32" w:rsidP="00BB5E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7E50F7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b/>
          <w:sz w:val="28"/>
          <w:szCs w:val="28"/>
          <w:u w:val="single"/>
        </w:rPr>
        <w:t>Main Point #1: Drivers of Behavior</w:t>
      </w:r>
    </w:p>
    <w:p w14:paraId="2BF50210" w14:textId="77777777" w:rsidR="00BB5E32" w:rsidRPr="00BB5E32" w:rsidRDefault="00BB5E32" w:rsidP="002C44E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Cost Allocation is Simply Motivating Behavior</w:t>
      </w:r>
    </w:p>
    <w:p w14:paraId="715CF873" w14:textId="77777777" w:rsidR="00BB5E32" w:rsidRPr="00BB5E32" w:rsidRDefault="00BB5E32" w:rsidP="002C44EE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“The only way to get someone to do something is by making them want to do it.” </w:t>
      </w:r>
    </w:p>
    <w:p w14:paraId="16B44F69" w14:textId="77777777" w:rsidR="00BB5E32" w:rsidRPr="00BB5E32" w:rsidRDefault="00BB5E32" w:rsidP="002C44EE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– Dale Carnegie, How to Win Friends &amp; Influence People</w:t>
      </w:r>
    </w:p>
    <w:p w14:paraId="1E573DE6" w14:textId="77777777" w:rsidR="00BB5E32" w:rsidRPr="00BB5E32" w:rsidRDefault="00BB5E32" w:rsidP="002C44E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BB5E3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Research Study: MIT “Large Stakes &amp; Big Mistakes”:</w:t>
      </w:r>
    </w:p>
    <w:p w14:paraId="13EE505D" w14:textId="77777777" w:rsidR="00BB5E32" w:rsidRPr="00BB5E32" w:rsidRDefault="00BB5E32" w:rsidP="002C44EE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DRIVE – by Daniel Pink</w:t>
      </w:r>
    </w:p>
    <w:p w14:paraId="388DAEEA" w14:textId="77777777" w:rsidR="00BB5E32" w:rsidRPr="00BB5E32" w:rsidRDefault="00BB5E32" w:rsidP="002C44EE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Premise: A group of students was given a set of challenges:</w:t>
      </w:r>
    </w:p>
    <w:p w14:paraId="2E7C2A84" w14:textId="77777777" w:rsidR="00BB5E32" w:rsidRPr="00BB5E32" w:rsidRDefault="00BB5E32" w:rsidP="002C44EE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Memorize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digits</w:t>
      </w:r>
      <w:proofErr w:type="gramEnd"/>
    </w:p>
    <w:p w14:paraId="6C77C5D2" w14:textId="77777777" w:rsidR="00BB5E32" w:rsidRPr="00BB5E32" w:rsidRDefault="00BB5E32" w:rsidP="002C44EE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Word puzzles</w:t>
      </w:r>
    </w:p>
    <w:p w14:paraId="49ECE826" w14:textId="77777777" w:rsidR="00BB5E32" w:rsidRPr="00BB5E32" w:rsidRDefault="00BB5E32" w:rsidP="002C44EE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Shooting a ball through a hoop</w:t>
      </w:r>
    </w:p>
    <w:p w14:paraId="2092D226" w14:textId="77777777" w:rsidR="00BB5E32" w:rsidRPr="00BB5E32" w:rsidRDefault="00BB5E32" w:rsidP="002C44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Rewards: The cash rewards for performance were broken into three categories.</w:t>
      </w:r>
    </w:p>
    <w:p w14:paraId="3B94B533" w14:textId="77777777" w:rsidR="00BB5E32" w:rsidRPr="00BB5E32" w:rsidRDefault="00BB5E32" w:rsidP="002C44E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Small</w:t>
      </w:r>
    </w:p>
    <w:p w14:paraId="52F8449C" w14:textId="77777777" w:rsidR="00BB5E32" w:rsidRPr="00BB5E32" w:rsidRDefault="00BB5E32" w:rsidP="002C44E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Medium</w:t>
      </w:r>
    </w:p>
    <w:p w14:paraId="196D01C5" w14:textId="77777777" w:rsidR="00BB5E32" w:rsidRPr="00BB5E32" w:rsidRDefault="00BB5E32" w:rsidP="002C44E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Large </w:t>
      </w:r>
    </w:p>
    <w:p w14:paraId="28C45DD5" w14:textId="77777777" w:rsidR="00BB5E32" w:rsidRDefault="00BB5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E9A807" w14:textId="06348AFA" w:rsidR="00BB5E32" w:rsidRPr="00BB5E32" w:rsidRDefault="00BB5E32" w:rsidP="002C44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lastRenderedPageBreak/>
        <w:t>Results:</w:t>
      </w:r>
    </w:p>
    <w:p w14:paraId="6FDFD6A1" w14:textId="77777777" w:rsidR="00BB5E32" w:rsidRPr="00BB5E32" w:rsidRDefault="00BB5E32" w:rsidP="002C44E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mechanical skill only - rewards system worked as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designed</w:t>
      </w:r>
      <w:proofErr w:type="gramEnd"/>
    </w:p>
    <w:p w14:paraId="7939C044" w14:textId="77777777" w:rsidR="00BB5E32" w:rsidRPr="00BB5E32" w:rsidRDefault="00BB5E32" w:rsidP="002C44E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Even rudimentary cognitive skill required: Opposite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result</w:t>
      </w:r>
      <w:proofErr w:type="gramEnd"/>
    </w:p>
    <w:p w14:paraId="3791F28E" w14:textId="77777777" w:rsidR="00BB5E32" w:rsidRPr="00BB5E32" w:rsidRDefault="00BB5E32" w:rsidP="002C44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Study has been replicated many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times</w:t>
      </w:r>
      <w:proofErr w:type="gramEnd"/>
    </w:p>
    <w:p w14:paraId="7513032E" w14:textId="77777777" w:rsidR="00BB5E32" w:rsidRPr="00BB5E32" w:rsidRDefault="00BB5E32" w:rsidP="002C44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IF CAN UNDERSTAND WHY RESULT IT TRUE, YOU’LL UNDERSTAND HUMAN MOTIVATION &amp; COST ALLOCATION</w:t>
      </w:r>
    </w:p>
    <w:p w14:paraId="16497E7C" w14:textId="41CE093D" w:rsidR="00BB5E32" w:rsidRPr="00BB5E32" w:rsidRDefault="00BB5E32" w:rsidP="00BB5E3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B5E32">
        <w:rPr>
          <w:rFonts w:ascii="Times New Roman" w:hAnsi="Times New Roman" w:cs="Times New Roman"/>
          <w:b/>
          <w:bCs/>
          <w:sz w:val="28"/>
          <w:szCs w:val="28"/>
        </w:rPr>
        <w:t>Rosabeth</w:t>
      </w:r>
      <w:proofErr w:type="spellEnd"/>
      <w:r w:rsidRPr="00BB5E32">
        <w:rPr>
          <w:rFonts w:ascii="Times New Roman" w:hAnsi="Times New Roman" w:cs="Times New Roman"/>
          <w:b/>
          <w:bCs/>
          <w:sz w:val="28"/>
          <w:szCs w:val="28"/>
        </w:rPr>
        <w:t xml:space="preserve"> Moss Kanter: Harvard Business Review</w:t>
      </w:r>
    </w:p>
    <w:p w14:paraId="1C862681" w14:textId="77777777" w:rsidR="00BB5E32" w:rsidRPr="00BB5E32" w:rsidRDefault="00BB5E32" w:rsidP="002C44EE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>Hierarchy of Motivation at Work</w:t>
      </w:r>
    </w:p>
    <w:p w14:paraId="617FD2F7" w14:textId="77777777" w:rsidR="00BB5E32" w:rsidRPr="00BB5E32" w:rsidRDefault="00BB5E32" w:rsidP="002C44EE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"</w:t>
      </w:r>
      <w:r w:rsidRPr="00BB5E32">
        <w:rPr>
          <w:rFonts w:ascii="Times New Roman" w:hAnsi="Times New Roman" w:cs="Times New Roman"/>
          <w:i/>
          <w:sz w:val="28"/>
          <w:szCs w:val="28"/>
        </w:rPr>
        <w:t xml:space="preserve">The key to motivation doesn't depend on elaborate incentive schemes. What makes a good work environment is getting better at </w:t>
      </w:r>
      <w:proofErr w:type="gramStart"/>
      <w:r w:rsidRPr="00BB5E32">
        <w:rPr>
          <w:rFonts w:ascii="Times New Roman" w:hAnsi="Times New Roman" w:cs="Times New Roman"/>
          <w:i/>
          <w:sz w:val="28"/>
          <w:szCs w:val="28"/>
        </w:rPr>
        <w:t>stuff, or</w:t>
      </w:r>
      <w:proofErr w:type="gramEnd"/>
      <w:r w:rsidRPr="00BB5E32">
        <w:rPr>
          <w:rFonts w:ascii="Times New Roman" w:hAnsi="Times New Roman" w:cs="Times New Roman"/>
          <w:i/>
          <w:sz w:val="28"/>
          <w:szCs w:val="28"/>
        </w:rPr>
        <w:t xml:space="preserve"> mastering a task."</w:t>
      </w:r>
    </w:p>
    <w:p w14:paraId="7FCD3F18" w14:textId="77777777" w:rsidR="00BB5E32" w:rsidRPr="00BB5E32" w:rsidRDefault="00BB5E32" w:rsidP="00BB5E32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458E475" wp14:editId="614118AB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27432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lows Hierachy of Need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A7519" w14:textId="77777777" w:rsidR="00BB5E32" w:rsidRPr="00BB5E32" w:rsidRDefault="00BB5E32" w:rsidP="00BB5E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66B4A2D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4"/>
        </w:rPr>
      </w:pPr>
      <w:r w:rsidRPr="00BB5E32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95C52DB" wp14:editId="05E36345">
                <wp:simplePos x="0" y="0"/>
                <wp:positionH relativeFrom="column">
                  <wp:posOffset>2795270</wp:posOffset>
                </wp:positionH>
                <wp:positionV relativeFrom="paragraph">
                  <wp:posOffset>238760</wp:posOffset>
                </wp:positionV>
                <wp:extent cx="2360930" cy="293298"/>
                <wp:effectExtent l="0" t="0" r="381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15FEB" w14:textId="77777777" w:rsidR="00BB5E32" w:rsidRDefault="00BB5E32" w:rsidP="00BB5E32">
                            <w:pPr>
                              <w:jc w:val="center"/>
                            </w:pPr>
                            <w:r>
                              <w:t>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C5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pt;margin-top:18.8pt;width:185.9pt;height:23.1pt;z-index:-2516541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" stroked="f">
                <v:textbox>
                  <w:txbxContent>
                    <w:p w14:paraId="4C415FEB" w14:textId="77777777" w:rsidR="00BB5E32" w:rsidRDefault="00BB5E32" w:rsidP="00BB5E32">
                      <w:pPr>
                        <w:jc w:val="center"/>
                      </w:pPr>
                      <w:r>
                        <w:t>MEANING</w:t>
                      </w:r>
                    </w:p>
                  </w:txbxContent>
                </v:textbox>
              </v:shape>
            </w:pict>
          </mc:Fallback>
        </mc:AlternateContent>
      </w:r>
    </w:p>
    <w:p w14:paraId="1D097133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4"/>
        </w:rPr>
      </w:pPr>
      <w:r w:rsidRPr="00BB5E32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3FB05" wp14:editId="39A1EE6C">
                <wp:simplePos x="0" y="0"/>
                <wp:positionH relativeFrom="column">
                  <wp:posOffset>2762250</wp:posOffset>
                </wp:positionH>
                <wp:positionV relativeFrom="paragraph">
                  <wp:posOffset>371475</wp:posOffset>
                </wp:positionV>
                <wp:extent cx="2753360" cy="9525"/>
                <wp:effectExtent l="0" t="0" r="2794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336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D8085" id="Straight Connector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29.25pt" to="434.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</w:p>
    <w:p w14:paraId="0E4864A2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4"/>
        </w:rPr>
      </w:pPr>
      <w:r w:rsidRPr="00BB5E32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444659A" wp14:editId="1EFA798C">
                <wp:simplePos x="0" y="0"/>
                <wp:positionH relativeFrom="column">
                  <wp:posOffset>2774315</wp:posOffset>
                </wp:positionH>
                <wp:positionV relativeFrom="paragraph">
                  <wp:posOffset>102235</wp:posOffset>
                </wp:positionV>
                <wp:extent cx="2360930" cy="292735"/>
                <wp:effectExtent l="0" t="0" r="381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C745" w14:textId="77777777" w:rsidR="00BB5E32" w:rsidRDefault="00BB5E32" w:rsidP="00BB5E32">
                            <w:pPr>
                              <w:jc w:val="center"/>
                            </w:pPr>
                            <w:r>
                              <w:t>MASTERY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659A" id="_x0000_s1027" type="#_x0000_t202" style="position:absolute;margin-left:218.45pt;margin-top:8.05pt;width:185.9pt;height:23.05pt;z-index:-2516531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CMIgIAACI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" stroked="f">
                <v:textbox>
                  <w:txbxContent>
                    <w:p w14:paraId="24D4C745" w14:textId="77777777" w:rsidR="00BB5E32" w:rsidRDefault="00BB5E32" w:rsidP="00BB5E32">
                      <w:pPr>
                        <w:jc w:val="center"/>
                      </w:pPr>
                      <w:r>
                        <w:t>MASTERY</w:t>
                      </w:r>
                    </w:p>
                  </w:txbxContent>
                </v:textbox>
              </v:shape>
            </w:pict>
          </mc:Fallback>
        </mc:AlternateContent>
      </w:r>
    </w:p>
    <w:p w14:paraId="0A4949AF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4"/>
        </w:rPr>
      </w:pPr>
      <w:r w:rsidRPr="00BB5E32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A15B6F8" wp14:editId="7E190A07">
                <wp:simplePos x="0" y="0"/>
                <wp:positionH relativeFrom="column">
                  <wp:posOffset>2809240</wp:posOffset>
                </wp:positionH>
                <wp:positionV relativeFrom="paragraph">
                  <wp:posOffset>205740</wp:posOffset>
                </wp:positionV>
                <wp:extent cx="2360930" cy="292735"/>
                <wp:effectExtent l="0" t="0" r="381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D8345" w14:textId="77777777" w:rsidR="00BB5E32" w:rsidRDefault="00BB5E32" w:rsidP="00BB5E32">
                            <w:pPr>
                              <w:jc w:val="center"/>
                            </w:pPr>
                            <w:r>
                              <w:t>MEMBERSHIP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B6F8" id="_x0000_s1028" type="#_x0000_t202" style="position:absolute;margin-left:221.2pt;margin-top:16.2pt;width:185.9pt;height:23.05pt;z-index:-2516551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" stroked="f">
                <v:textbox>
                  <w:txbxContent>
                    <w:p w14:paraId="5B4D8345" w14:textId="77777777" w:rsidR="00BB5E32" w:rsidRDefault="00BB5E32" w:rsidP="00BB5E32">
                      <w:pPr>
                        <w:jc w:val="center"/>
                      </w:pPr>
                      <w:r>
                        <w:t>MEMBERSHIP</w:t>
                      </w:r>
                    </w:p>
                  </w:txbxContent>
                </v:textbox>
              </v:shape>
            </w:pict>
          </mc:Fallback>
        </mc:AlternateContent>
      </w:r>
      <w:r w:rsidRPr="00BB5E32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2A8C1" wp14:editId="7830B17A">
                <wp:simplePos x="0" y="0"/>
                <wp:positionH relativeFrom="column">
                  <wp:posOffset>2787650</wp:posOffset>
                </wp:positionH>
                <wp:positionV relativeFrom="paragraph">
                  <wp:posOffset>88900</wp:posOffset>
                </wp:positionV>
                <wp:extent cx="2753360" cy="9525"/>
                <wp:effectExtent l="0" t="0" r="2794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336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30C45" id="Straight Connector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5pt,7pt" to="436.3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p w14:paraId="389C8635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4"/>
        </w:rPr>
      </w:pPr>
      <w:r w:rsidRPr="00BB5E32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F158C74" wp14:editId="78BA3726">
                <wp:simplePos x="0" y="0"/>
                <wp:positionH relativeFrom="column">
                  <wp:posOffset>2788920</wp:posOffset>
                </wp:positionH>
                <wp:positionV relativeFrom="paragraph">
                  <wp:posOffset>323850</wp:posOffset>
                </wp:positionV>
                <wp:extent cx="2360930" cy="26670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7A5ED" w14:textId="77777777" w:rsidR="00BB5E32" w:rsidRDefault="00BB5E32" w:rsidP="00BB5E32">
                            <w:pPr>
                              <w:jc w:val="center"/>
                            </w:pPr>
                            <w:r>
                              <w:t>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8C74" id="_x0000_s1029" type="#_x0000_t202" style="position:absolute;margin-left:219.6pt;margin-top:25.5pt;width:185.9pt;height:21pt;z-index:-251656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" stroked="f">
                <v:textbox>
                  <w:txbxContent>
                    <w:p w14:paraId="0CA7A5ED" w14:textId="77777777" w:rsidR="00BB5E32" w:rsidRDefault="00BB5E32" w:rsidP="00BB5E32">
                      <w:pPr>
                        <w:jc w:val="center"/>
                      </w:pPr>
                      <w:r>
                        <w:t>MONEY</w:t>
                      </w:r>
                    </w:p>
                  </w:txbxContent>
                </v:textbox>
              </v:shape>
            </w:pict>
          </mc:Fallback>
        </mc:AlternateContent>
      </w:r>
      <w:r w:rsidRPr="00BB5E32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E29422" wp14:editId="0159A26A">
                <wp:simplePos x="0" y="0"/>
                <wp:positionH relativeFrom="column">
                  <wp:posOffset>2796540</wp:posOffset>
                </wp:positionH>
                <wp:positionV relativeFrom="paragraph">
                  <wp:posOffset>198755</wp:posOffset>
                </wp:positionV>
                <wp:extent cx="2753360" cy="9525"/>
                <wp:effectExtent l="0" t="0" r="2794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336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E5BD8" id="Straight Connector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2pt,15.65pt" to="437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</w:p>
    <w:p w14:paraId="67D56B9B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4"/>
        </w:rPr>
      </w:pPr>
    </w:p>
    <w:p w14:paraId="018DF6AC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4"/>
        </w:rPr>
      </w:pPr>
    </w:p>
    <w:p w14:paraId="3E3CE466" w14:textId="77777777" w:rsidR="00BB5E32" w:rsidRPr="00BB5E32" w:rsidRDefault="00BB5E32" w:rsidP="00BB5E32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D8C0C0A" w14:textId="77777777" w:rsidR="002C44EE" w:rsidRDefault="002C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112F493" w14:textId="468CAB15" w:rsidR="00BB5E32" w:rsidRPr="00BB5E32" w:rsidRDefault="00BB5E32" w:rsidP="002C44EE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lastRenderedPageBreak/>
        <w:t xml:space="preserve">Take </w:t>
      </w:r>
      <w:proofErr w:type="spellStart"/>
      <w:r w:rsidRPr="00BB5E32">
        <w:rPr>
          <w:rFonts w:ascii="Times New Roman" w:hAnsi="Times New Roman" w:cs="Times New Roman"/>
          <w:sz w:val="28"/>
          <w:szCs w:val="28"/>
        </w:rPr>
        <w:t>aways</w:t>
      </w:r>
      <w:proofErr w:type="spellEnd"/>
      <w:r w:rsidRPr="00BB5E32">
        <w:rPr>
          <w:rFonts w:ascii="Times New Roman" w:hAnsi="Times New Roman" w:cs="Times New Roman"/>
          <w:sz w:val="28"/>
          <w:szCs w:val="28"/>
        </w:rPr>
        <w:t>:</w:t>
      </w:r>
    </w:p>
    <w:p w14:paraId="0F3D7057" w14:textId="77777777" w:rsidR="00BB5E32" w:rsidRPr="00BB5E32" w:rsidRDefault="00BB5E32" w:rsidP="002C44E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If ONLY using Money in cost allocation, missing the point</w:t>
      </w:r>
    </w:p>
    <w:p w14:paraId="430B7147" w14:textId="77777777" w:rsidR="00BB5E32" w:rsidRPr="00BB5E32" w:rsidRDefault="00BB5E32" w:rsidP="002C44E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Need to look to Meaning &amp; Mastery for motivation</w:t>
      </w:r>
    </w:p>
    <w:p w14:paraId="2905890F" w14:textId="77777777" w:rsidR="00BB5E32" w:rsidRPr="00BB5E32" w:rsidRDefault="00BB5E32" w:rsidP="002C44E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Cost Allocation works because give divisions Autonomy to control workers’ comp costs and ability to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Master</w:t>
      </w:r>
      <w:proofErr w:type="gramEnd"/>
    </w:p>
    <w:p w14:paraId="5467DD3D" w14:textId="77777777" w:rsidR="00BB5E32" w:rsidRPr="00BB5E32" w:rsidRDefault="00BB5E32" w:rsidP="002C44EE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Play guitar because enjoy it, not because going on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tour</w:t>
      </w:r>
      <w:proofErr w:type="gramEnd"/>
    </w:p>
    <w:p w14:paraId="2F9F505E" w14:textId="77777777" w:rsidR="00BB5E32" w:rsidRPr="00BB5E32" w:rsidRDefault="00BB5E32" w:rsidP="00BB5E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 xml:space="preserve">Examples of Profit Sharing: </w:t>
      </w:r>
    </w:p>
    <w:p w14:paraId="0DDAEC82" w14:textId="77777777" w:rsidR="00BB5E32" w:rsidRPr="00BB5E32" w:rsidRDefault="00BB5E32" w:rsidP="00BB5E3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>Charles Schwab</w:t>
      </w:r>
      <w:r w:rsidRPr="00BB5E32">
        <w:rPr>
          <w:rFonts w:ascii="Times New Roman" w:hAnsi="Times New Roman" w:cs="Times New Roman"/>
          <w:sz w:val="28"/>
          <w:szCs w:val="28"/>
        </w:rPr>
        <w:t xml:space="preserve"> – Year 1903</w:t>
      </w:r>
    </w:p>
    <w:p w14:paraId="22B00035" w14:textId="77777777" w:rsidR="00BB5E32" w:rsidRPr="00BB5E32" w:rsidRDefault="00BB5E32" w:rsidP="00BB5E3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Book “Succeed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With</w:t>
      </w:r>
      <w:proofErr w:type="gramEnd"/>
      <w:r w:rsidRPr="00BB5E32">
        <w:rPr>
          <w:rFonts w:ascii="Times New Roman" w:hAnsi="Times New Roman" w:cs="Times New Roman"/>
          <w:sz w:val="28"/>
          <w:szCs w:val="28"/>
        </w:rPr>
        <w:t xml:space="preserve"> What You Have”</w:t>
      </w:r>
    </w:p>
    <w:p w14:paraId="5504C7F2" w14:textId="77777777" w:rsidR="00BB5E32" w:rsidRPr="00BB5E32" w:rsidRDefault="00BB5E32" w:rsidP="00BB5E3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“To no small extent the success of Bethlehem steel has been built up by our profit sharing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system</w:t>
      </w:r>
      <w:proofErr w:type="gramEnd"/>
      <w:r w:rsidRPr="00BB5E32">
        <w:rPr>
          <w:rFonts w:ascii="Times New Roman" w:hAnsi="Times New Roman" w:cs="Times New Roman"/>
          <w:sz w:val="28"/>
          <w:szCs w:val="28"/>
        </w:rPr>
        <w:t>”</w:t>
      </w:r>
    </w:p>
    <w:p w14:paraId="33776ED3" w14:textId="77777777" w:rsidR="00BB5E32" w:rsidRPr="00BB5E32" w:rsidRDefault="00BB5E32" w:rsidP="00BB5E3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“…unique leadership hierarchy that afforded lower managers much independence and greater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pay</w:t>
      </w:r>
      <w:proofErr w:type="gramEnd"/>
      <w:r w:rsidRPr="00BB5E32">
        <w:rPr>
          <w:rFonts w:ascii="Times New Roman" w:hAnsi="Times New Roman" w:cs="Times New Roman"/>
          <w:sz w:val="28"/>
          <w:szCs w:val="28"/>
        </w:rPr>
        <w:t>”</w:t>
      </w:r>
    </w:p>
    <w:p w14:paraId="07E35B50" w14:textId="77777777" w:rsidR="00BB5E32" w:rsidRPr="00BB5E32" w:rsidRDefault="00BB5E32" w:rsidP="00BB5E3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80% of 22,000 men on profit sharing system</w:t>
      </w:r>
    </w:p>
    <w:p w14:paraId="3832CA8E" w14:textId="77777777" w:rsidR="00BB5E32" w:rsidRPr="00BB5E32" w:rsidRDefault="00BB5E32" w:rsidP="00BB5E3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Bonuses computed on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efficiencies;</w:t>
      </w:r>
      <w:proofErr w:type="gramEnd"/>
      <w:r w:rsidRPr="00BB5E3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F916FCC" w14:textId="77777777" w:rsidR="00BB5E32" w:rsidRPr="00BB5E32" w:rsidRDefault="00BB5E32" w:rsidP="00BB5E3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Examples:</w:t>
      </w:r>
    </w:p>
    <w:p w14:paraId="597AA027" w14:textId="77777777" w:rsidR="00BB5E32" w:rsidRPr="00BB5E32" w:rsidRDefault="00BB5E32" w:rsidP="00BB5E32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Mechanic: allotted time for work is 20 hours, if finishing w/in 20 hours gets 20% bonus, if finishes in 12 hours gets full pay and 20% bonus. </w:t>
      </w:r>
    </w:p>
    <w:p w14:paraId="505ED71A" w14:textId="77777777" w:rsidR="00BB5E32" w:rsidRPr="00BB5E32" w:rsidRDefault="00BB5E32" w:rsidP="00BB5E32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Free to work on other projects or go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home</w:t>
      </w:r>
      <w:proofErr w:type="gramEnd"/>
    </w:p>
    <w:p w14:paraId="616EDF9A" w14:textId="77777777" w:rsidR="00BB5E32" w:rsidRPr="00BB5E32" w:rsidRDefault="00BB5E32" w:rsidP="00BB5E32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Armor Plates</w:t>
      </w:r>
    </w:p>
    <w:p w14:paraId="75850B02" w14:textId="77777777" w:rsidR="00BB5E32" w:rsidRPr="00BB5E32" w:rsidRDefault="00BB5E32" w:rsidP="00BB5E32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Bonuses on quality of work rather than quantity</w:t>
      </w:r>
    </w:p>
    <w:p w14:paraId="0C04336E" w14:textId="77777777" w:rsidR="00BB5E32" w:rsidRPr="00BB5E32" w:rsidRDefault="00BB5E32" w:rsidP="00BB5E32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Other departments</w:t>
      </w:r>
    </w:p>
    <w:p w14:paraId="1835C56D" w14:textId="77777777" w:rsidR="00BB5E32" w:rsidRPr="00BB5E32" w:rsidRDefault="00BB5E32" w:rsidP="00BB5E32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Bonuses for efficiencies</w:t>
      </w:r>
    </w:p>
    <w:p w14:paraId="61E39E7E" w14:textId="77777777" w:rsidR="00BB5E32" w:rsidRPr="00BB5E32" w:rsidRDefault="00BB5E32" w:rsidP="00BB5E32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“everything you save from this standard cost you will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share</w:t>
      </w:r>
      <w:proofErr w:type="gramEnd"/>
      <w:r w:rsidRPr="00BB5E32">
        <w:rPr>
          <w:rFonts w:ascii="Times New Roman" w:hAnsi="Times New Roman" w:cs="Times New Roman"/>
          <w:sz w:val="28"/>
          <w:szCs w:val="28"/>
        </w:rPr>
        <w:t>”</w:t>
      </w:r>
    </w:p>
    <w:p w14:paraId="744434F1" w14:textId="77777777" w:rsidR="00BB5E32" w:rsidRPr="00BB5E32" w:rsidRDefault="00BB5E32" w:rsidP="00BB5E3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>Andrew Carnegie:</w:t>
      </w:r>
      <w:r w:rsidRPr="00BB5E32">
        <w:rPr>
          <w:rFonts w:ascii="Times New Roman" w:hAnsi="Times New Roman" w:cs="Times New Roman"/>
          <w:sz w:val="28"/>
          <w:szCs w:val="28"/>
        </w:rPr>
        <w:t xml:space="preserve"> First big American businessman to inaugurate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profit-sharing</w:t>
      </w:r>
      <w:proofErr w:type="gramEnd"/>
    </w:p>
    <w:p w14:paraId="17354FFE" w14:textId="77777777" w:rsidR="002C44EE" w:rsidRDefault="002C44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7AFF456" w14:textId="20B69315" w:rsidR="00BB5E32" w:rsidRPr="00BB5E32" w:rsidRDefault="00BB5E32" w:rsidP="00BB5E3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lastRenderedPageBreak/>
        <w:t>Leadership Leverage Dial</w:t>
      </w:r>
    </w:p>
    <w:p w14:paraId="343D91EF" w14:textId="77777777" w:rsidR="00BB5E32" w:rsidRPr="00BB5E32" w:rsidRDefault="00BB5E32" w:rsidP="00BB5E3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Top-Down</w:t>
      </w:r>
    </w:p>
    <w:p w14:paraId="3914600E" w14:textId="77777777" w:rsidR="00BB5E32" w:rsidRPr="00BB5E32" w:rsidRDefault="00BB5E32" w:rsidP="00BB5E3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Bottom-Up</w:t>
      </w:r>
    </w:p>
    <w:p w14:paraId="5DB5D7F2" w14:textId="77777777" w:rsidR="00BB5E32" w:rsidRPr="00BB5E32" w:rsidRDefault="00BB5E32" w:rsidP="00BB5E3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Flat</w:t>
      </w:r>
    </w:p>
    <w:p w14:paraId="242A371B" w14:textId="77777777" w:rsidR="00BB5E32" w:rsidRPr="00BB5E32" w:rsidRDefault="00BB5E32" w:rsidP="00BB5E32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John </w:t>
      </w:r>
      <w:proofErr w:type="spellStart"/>
      <w:r w:rsidRPr="00BB5E32">
        <w:rPr>
          <w:rFonts w:ascii="Times New Roman" w:hAnsi="Times New Roman" w:cs="Times New Roman"/>
          <w:sz w:val="28"/>
          <w:szCs w:val="28"/>
        </w:rPr>
        <w:t>Doerr</w:t>
      </w:r>
      <w:proofErr w:type="spellEnd"/>
      <w:r w:rsidRPr="00BB5E32">
        <w:rPr>
          <w:rFonts w:ascii="Times New Roman" w:hAnsi="Times New Roman" w:cs="Times New Roman"/>
          <w:sz w:val="28"/>
          <w:szCs w:val="28"/>
        </w:rPr>
        <w:t xml:space="preserve"> “Measure What Matters”</w:t>
      </w:r>
    </w:p>
    <w:p w14:paraId="0290D8A2" w14:textId="77777777" w:rsidR="00BB5E32" w:rsidRPr="00BB5E32" w:rsidRDefault="00BB5E32" w:rsidP="00BB5E32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BB5E32">
        <w:rPr>
          <w:rFonts w:ascii="Times New Roman" w:hAnsi="Times New Roman" w:cs="Times New Roman"/>
          <w:i/>
          <w:iCs/>
          <w:sz w:val="28"/>
          <w:szCs w:val="28"/>
        </w:rPr>
        <w:t xml:space="preserve">“I avoid asking people about their perception, I don’t ask do you feel your company is honest with </w:t>
      </w:r>
      <w:proofErr w:type="gramStart"/>
      <w:r w:rsidRPr="00BB5E32">
        <w:rPr>
          <w:rFonts w:ascii="Times New Roman" w:hAnsi="Times New Roman" w:cs="Times New Roman"/>
          <w:i/>
          <w:iCs/>
          <w:sz w:val="28"/>
          <w:szCs w:val="28"/>
        </w:rPr>
        <w:t>you?</w:t>
      </w:r>
      <w:proofErr w:type="gramEnd"/>
      <w:r w:rsidRPr="00BB5E32">
        <w:rPr>
          <w:rFonts w:ascii="Times New Roman" w:hAnsi="Times New Roman" w:cs="Times New Roman"/>
          <w:i/>
          <w:iCs/>
          <w:sz w:val="28"/>
          <w:szCs w:val="28"/>
        </w:rPr>
        <w:t xml:space="preserve"> I look at information flows. Does the company </w:t>
      </w:r>
      <w:proofErr w:type="spellStart"/>
      <w:r w:rsidRPr="00BB5E32">
        <w:rPr>
          <w:rFonts w:ascii="Times New Roman" w:hAnsi="Times New Roman" w:cs="Times New Roman"/>
          <w:i/>
          <w:iCs/>
          <w:sz w:val="28"/>
          <w:szCs w:val="28"/>
        </w:rPr>
        <w:t>hord</w:t>
      </w:r>
      <w:proofErr w:type="spellEnd"/>
      <w:r w:rsidRPr="00BB5E32">
        <w:rPr>
          <w:rFonts w:ascii="Times New Roman" w:hAnsi="Times New Roman" w:cs="Times New Roman"/>
          <w:i/>
          <w:iCs/>
          <w:sz w:val="28"/>
          <w:szCs w:val="28"/>
        </w:rPr>
        <w:t xml:space="preserve"> information, does it spread it out on a </w:t>
      </w:r>
      <w:proofErr w:type="gramStart"/>
      <w:r w:rsidRPr="00BB5E32">
        <w:rPr>
          <w:rFonts w:ascii="Times New Roman" w:hAnsi="Times New Roman" w:cs="Times New Roman"/>
          <w:i/>
          <w:iCs/>
          <w:sz w:val="28"/>
          <w:szCs w:val="28"/>
        </w:rPr>
        <w:t>need to know</w:t>
      </w:r>
      <w:proofErr w:type="gramEnd"/>
      <w:r w:rsidRPr="00BB5E32">
        <w:rPr>
          <w:rFonts w:ascii="Times New Roman" w:hAnsi="Times New Roman" w:cs="Times New Roman"/>
          <w:i/>
          <w:iCs/>
          <w:sz w:val="28"/>
          <w:szCs w:val="28"/>
        </w:rPr>
        <w:t xml:space="preserve"> basis, or is it flowing freely? If you go around your boss and talk to somebody more superior, are you punished or celebrated?</w:t>
      </w:r>
      <w:r w:rsidRPr="00BB5E32">
        <w:rPr>
          <w:rFonts w:ascii="Times New Roman" w:hAnsi="Times New Roman" w:cs="Times New Roman"/>
          <w:i/>
          <w:iCs/>
        </w:rPr>
        <w:t xml:space="preserve"> </w:t>
      </w:r>
    </w:p>
    <w:p w14:paraId="09D37FD1" w14:textId="77777777" w:rsidR="00BB5E32" w:rsidRPr="00BB5E32" w:rsidRDefault="00BB5E32" w:rsidP="00BB5E32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BB5E32">
        <w:rPr>
          <w:rFonts w:ascii="Times New Roman" w:hAnsi="Times New Roman" w:cs="Times New Roman"/>
          <w:i/>
          <w:iCs/>
          <w:sz w:val="28"/>
          <w:szCs w:val="28"/>
        </w:rPr>
        <w:t>The flatter the org chart, the more agile the organization.”</w:t>
      </w:r>
    </w:p>
    <w:p w14:paraId="11DB3AEA" w14:textId="77777777" w:rsidR="00BB5E32" w:rsidRPr="00BB5E32" w:rsidRDefault="00BB5E32" w:rsidP="00BB5E3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Additional reference:</w:t>
      </w:r>
    </w:p>
    <w:p w14:paraId="226FE024" w14:textId="77777777" w:rsidR="00BB5E32" w:rsidRPr="00BB5E32" w:rsidRDefault="00BB5E32" w:rsidP="00BB5E3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 xml:space="preserve">No Rules </w:t>
      </w:r>
      <w:proofErr w:type="spellStart"/>
      <w:r w:rsidRPr="00BB5E32">
        <w:rPr>
          <w:rFonts w:ascii="Times New Roman" w:hAnsi="Times New Roman" w:cs="Times New Roman"/>
          <w:b/>
          <w:bCs/>
          <w:sz w:val="28"/>
          <w:szCs w:val="28"/>
        </w:rPr>
        <w:t>Rules</w:t>
      </w:r>
      <w:proofErr w:type="spellEnd"/>
      <w:r w:rsidRPr="00BB5E32">
        <w:rPr>
          <w:rFonts w:ascii="Times New Roman" w:hAnsi="Times New Roman" w:cs="Times New Roman"/>
          <w:b/>
          <w:bCs/>
          <w:sz w:val="28"/>
          <w:szCs w:val="28"/>
        </w:rPr>
        <w:t xml:space="preserve"> – Netflix Book</w:t>
      </w:r>
    </w:p>
    <w:p w14:paraId="38F69810" w14:textId="77777777" w:rsidR="00BB5E32" w:rsidRPr="00BB5E32" w:rsidRDefault="00BB5E32" w:rsidP="00BB5E3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>Good to Great:</w:t>
      </w:r>
    </w:p>
    <w:p w14:paraId="67346AE0" w14:textId="77777777" w:rsidR="00BB5E32" w:rsidRPr="00BB5E32" w:rsidRDefault="00BB5E32" w:rsidP="00BB5E32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7 Factors in Good to Great Companies: </w:t>
      </w:r>
    </w:p>
    <w:p w14:paraId="60F4F96D" w14:textId="77777777" w:rsidR="00BB5E32" w:rsidRPr="00BB5E32" w:rsidRDefault="00BB5E32" w:rsidP="00BB5E32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First Who, Then What:</w:t>
      </w:r>
    </w:p>
    <w:p w14:paraId="3111B393" w14:textId="77777777" w:rsidR="00BB5E32" w:rsidRPr="00BB5E32" w:rsidRDefault="00BB5E32" w:rsidP="00BB5E32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“not a “genius with a thousand helpers” leadership model</w:t>
      </w:r>
    </w:p>
    <w:p w14:paraId="0F22D43D" w14:textId="77777777" w:rsidR="00BB5E32" w:rsidRPr="00BB5E32" w:rsidRDefault="00BB5E32" w:rsidP="00BB5E3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 xml:space="preserve">Simon Sinek – Start </w:t>
      </w:r>
      <w:proofErr w:type="gramStart"/>
      <w:r w:rsidRPr="00BB5E32">
        <w:rPr>
          <w:rFonts w:ascii="Times New Roman" w:hAnsi="Times New Roman" w:cs="Times New Roman"/>
          <w:b/>
          <w:bCs/>
          <w:sz w:val="28"/>
          <w:szCs w:val="28"/>
        </w:rPr>
        <w:t>With</w:t>
      </w:r>
      <w:proofErr w:type="gramEnd"/>
      <w:r w:rsidRPr="00BB5E32">
        <w:rPr>
          <w:rFonts w:ascii="Times New Roman" w:hAnsi="Times New Roman" w:cs="Times New Roman"/>
          <w:b/>
          <w:bCs/>
          <w:sz w:val="28"/>
          <w:szCs w:val="28"/>
        </w:rPr>
        <w:t xml:space="preserve"> Why</w:t>
      </w:r>
    </w:p>
    <w:p w14:paraId="0C6C81E6" w14:textId="77777777" w:rsidR="002C44EE" w:rsidRDefault="002C44E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</w:p>
    <w:p w14:paraId="4634E6BA" w14:textId="734A820F" w:rsidR="00BB5E32" w:rsidRPr="00BB5E32" w:rsidRDefault="00BB5E32" w:rsidP="00BB5E32">
      <w:pPr>
        <w:rPr>
          <w:rFonts w:ascii="Times New Roman" w:hAnsi="Times New Roman" w:cs="Times New Roman"/>
          <w:sz w:val="32"/>
          <w:szCs w:val="32"/>
        </w:rPr>
      </w:pPr>
      <w:r w:rsidRPr="00BB5E3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Main Point #2: Cost Allocation Systems &amp; Examples</w:t>
      </w:r>
    </w:p>
    <w:p w14:paraId="76843ABE" w14:textId="77777777" w:rsidR="00BB5E32" w:rsidRPr="00BB5E32" w:rsidRDefault="00BB5E32" w:rsidP="002C44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3 Golden Rules of Cost Allocation:</w:t>
      </w:r>
    </w:p>
    <w:p w14:paraId="49CE8EAC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Keep it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Simple</w:t>
      </w:r>
      <w:proofErr w:type="gramEnd"/>
    </w:p>
    <w:p w14:paraId="14443BDF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Quickly provide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feedback</w:t>
      </w:r>
      <w:proofErr w:type="gramEnd"/>
    </w:p>
    <w:p w14:paraId="18B99642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Incentivize the Right Behaviors</w:t>
      </w:r>
    </w:p>
    <w:p w14:paraId="22C616F4" w14:textId="77777777" w:rsidR="00BB5E32" w:rsidRPr="00BB5E32" w:rsidRDefault="00BB5E32" w:rsidP="002C44EE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Unintended consequences</w:t>
      </w:r>
    </w:p>
    <w:p w14:paraId="246B523A" w14:textId="77777777" w:rsidR="00BB5E32" w:rsidRPr="00BB5E32" w:rsidRDefault="00BB5E32" w:rsidP="002C44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How are Operations Managers Held Accountable?</w:t>
      </w:r>
    </w:p>
    <w:p w14:paraId="443E4EC4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Control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return</w:t>
      </w:r>
      <w:proofErr w:type="gramEnd"/>
      <w:r w:rsidRPr="00BB5E32">
        <w:rPr>
          <w:rFonts w:ascii="Times New Roman" w:hAnsi="Times New Roman" w:cs="Times New Roman"/>
          <w:sz w:val="28"/>
          <w:szCs w:val="28"/>
        </w:rPr>
        <w:t xml:space="preserve"> to work, reporting claims culture, supervisor engagement</w:t>
      </w:r>
    </w:p>
    <w:p w14:paraId="25608AEC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Goal should be to affect day-day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decisions</w:t>
      </w:r>
      <w:proofErr w:type="gramEnd"/>
    </w:p>
    <w:p w14:paraId="03BE51C9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B5E32">
        <w:rPr>
          <w:rFonts w:ascii="Times New Roman" w:hAnsi="Times New Roman" w:cs="Times New Roman"/>
          <w:sz w:val="28"/>
          <w:szCs w:val="28"/>
        </w:rPr>
        <w:t>Typically</w:t>
      </w:r>
      <w:proofErr w:type="gramEnd"/>
      <w:r w:rsidRPr="00BB5E32">
        <w:rPr>
          <w:rFonts w:ascii="Times New Roman" w:hAnsi="Times New Roman" w:cs="Times New Roman"/>
          <w:sz w:val="28"/>
          <w:szCs w:val="28"/>
        </w:rPr>
        <w:t xml:space="preserve"> Profitability</w:t>
      </w:r>
    </w:p>
    <w:p w14:paraId="37543B86" w14:textId="77777777" w:rsidR="00BB5E32" w:rsidRPr="00BB5E32" w:rsidRDefault="00BB5E32" w:rsidP="00BB5E32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14:paraId="357C63AA" w14:textId="77777777" w:rsidR="00BB5E32" w:rsidRPr="00BB5E32" w:rsidRDefault="00BB5E32" w:rsidP="002C44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>Typical Cost Allocation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1562"/>
        <w:gridCol w:w="1563"/>
        <w:gridCol w:w="1563"/>
        <w:gridCol w:w="1563"/>
        <w:gridCol w:w="1563"/>
      </w:tblGrid>
      <w:tr w:rsidR="00BB5E32" w:rsidRPr="00BB5E32" w14:paraId="10C64CEB" w14:textId="77777777" w:rsidTr="00095F15">
        <w:tc>
          <w:tcPr>
            <w:tcW w:w="1536" w:type="dxa"/>
          </w:tcPr>
          <w:p w14:paraId="00083E63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74E1655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3" w:type="dxa"/>
          </w:tcPr>
          <w:p w14:paraId="69BBA7D3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3" w:type="dxa"/>
          </w:tcPr>
          <w:p w14:paraId="5F22352C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3" w:type="dxa"/>
          </w:tcPr>
          <w:p w14:paraId="3E5ECBED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3" w:type="dxa"/>
          </w:tcPr>
          <w:p w14:paraId="55C20F00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5E32" w:rsidRPr="00BB5E32" w14:paraId="14ECF944" w14:textId="77777777" w:rsidTr="00095F15">
        <w:tc>
          <w:tcPr>
            <w:tcW w:w="1536" w:type="dxa"/>
          </w:tcPr>
          <w:p w14:paraId="228185A6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Claim Costs</w:t>
            </w:r>
          </w:p>
        </w:tc>
        <w:tc>
          <w:tcPr>
            <w:tcW w:w="1562" w:type="dxa"/>
          </w:tcPr>
          <w:p w14:paraId="5DF10692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350k</w:t>
            </w:r>
          </w:p>
        </w:tc>
        <w:tc>
          <w:tcPr>
            <w:tcW w:w="1563" w:type="dxa"/>
          </w:tcPr>
          <w:p w14:paraId="02960402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200k</w:t>
            </w:r>
          </w:p>
        </w:tc>
        <w:tc>
          <w:tcPr>
            <w:tcW w:w="1563" w:type="dxa"/>
          </w:tcPr>
          <w:p w14:paraId="50246298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200k</w:t>
            </w:r>
          </w:p>
        </w:tc>
        <w:tc>
          <w:tcPr>
            <w:tcW w:w="1563" w:type="dxa"/>
          </w:tcPr>
          <w:p w14:paraId="1EE73EF5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200k</w:t>
            </w:r>
          </w:p>
        </w:tc>
        <w:tc>
          <w:tcPr>
            <w:tcW w:w="1563" w:type="dxa"/>
          </w:tcPr>
          <w:p w14:paraId="28671067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50k</w:t>
            </w:r>
          </w:p>
        </w:tc>
      </w:tr>
      <w:tr w:rsidR="00BB5E32" w:rsidRPr="00BB5E32" w14:paraId="7A7A2C16" w14:textId="77777777" w:rsidTr="00095F15">
        <w:tc>
          <w:tcPr>
            <w:tcW w:w="1536" w:type="dxa"/>
          </w:tcPr>
          <w:p w14:paraId="622361DE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Allocated</w:t>
            </w:r>
          </w:p>
        </w:tc>
        <w:tc>
          <w:tcPr>
            <w:tcW w:w="1562" w:type="dxa"/>
          </w:tcPr>
          <w:p w14:paraId="026E7C63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200k</w:t>
            </w:r>
          </w:p>
        </w:tc>
        <w:tc>
          <w:tcPr>
            <w:tcW w:w="1563" w:type="dxa"/>
          </w:tcPr>
          <w:p w14:paraId="63A6834E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200k</w:t>
            </w:r>
          </w:p>
        </w:tc>
        <w:tc>
          <w:tcPr>
            <w:tcW w:w="1563" w:type="dxa"/>
          </w:tcPr>
          <w:p w14:paraId="06084107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200k</w:t>
            </w:r>
          </w:p>
        </w:tc>
        <w:tc>
          <w:tcPr>
            <w:tcW w:w="1563" w:type="dxa"/>
          </w:tcPr>
          <w:p w14:paraId="05B34D10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200k</w:t>
            </w:r>
          </w:p>
        </w:tc>
        <w:tc>
          <w:tcPr>
            <w:tcW w:w="1563" w:type="dxa"/>
          </w:tcPr>
          <w:p w14:paraId="4AA01609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200k</w:t>
            </w:r>
          </w:p>
        </w:tc>
      </w:tr>
      <w:tr w:rsidR="00BB5E32" w:rsidRPr="00BB5E32" w14:paraId="4869D9C3" w14:textId="77777777" w:rsidTr="00095F15">
        <w:tc>
          <w:tcPr>
            <w:tcW w:w="1536" w:type="dxa"/>
          </w:tcPr>
          <w:p w14:paraId="3BFA3982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Profits</w:t>
            </w:r>
          </w:p>
        </w:tc>
        <w:tc>
          <w:tcPr>
            <w:tcW w:w="1562" w:type="dxa"/>
          </w:tcPr>
          <w:p w14:paraId="097D1143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$1.050m</w:t>
            </w:r>
          </w:p>
        </w:tc>
        <w:tc>
          <w:tcPr>
            <w:tcW w:w="1563" w:type="dxa"/>
          </w:tcPr>
          <w:p w14:paraId="1E0BF36F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$1m</w:t>
            </w:r>
          </w:p>
        </w:tc>
        <w:tc>
          <w:tcPr>
            <w:tcW w:w="1563" w:type="dxa"/>
          </w:tcPr>
          <w:p w14:paraId="4B86B6BA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$1m</w:t>
            </w:r>
          </w:p>
        </w:tc>
        <w:tc>
          <w:tcPr>
            <w:tcW w:w="1563" w:type="dxa"/>
          </w:tcPr>
          <w:p w14:paraId="0A1CC967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$1m</w:t>
            </w:r>
          </w:p>
        </w:tc>
        <w:tc>
          <w:tcPr>
            <w:tcW w:w="1563" w:type="dxa"/>
          </w:tcPr>
          <w:p w14:paraId="0D672101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$900k</w:t>
            </w:r>
          </w:p>
        </w:tc>
      </w:tr>
      <w:tr w:rsidR="00BB5E32" w:rsidRPr="00BB5E32" w14:paraId="3DCE7E0B" w14:textId="77777777" w:rsidTr="00095F15">
        <w:tc>
          <w:tcPr>
            <w:tcW w:w="1536" w:type="dxa"/>
          </w:tcPr>
          <w:p w14:paraId="1FD3E2BC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Adjusted</w:t>
            </w:r>
          </w:p>
        </w:tc>
        <w:tc>
          <w:tcPr>
            <w:tcW w:w="1562" w:type="dxa"/>
          </w:tcPr>
          <w:p w14:paraId="1EAE186C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$900k</w:t>
            </w:r>
          </w:p>
        </w:tc>
        <w:tc>
          <w:tcPr>
            <w:tcW w:w="1563" w:type="dxa"/>
          </w:tcPr>
          <w:p w14:paraId="17EB9DB6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14:paraId="450E049E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14:paraId="45D3EF66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14:paraId="6E93F943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$1.050m</w:t>
            </w:r>
          </w:p>
        </w:tc>
      </w:tr>
    </w:tbl>
    <w:p w14:paraId="35C64BD5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8"/>
        </w:rPr>
      </w:pPr>
    </w:p>
    <w:p w14:paraId="1357EA12" w14:textId="77777777" w:rsidR="00BB5E32" w:rsidRPr="00BB5E32" w:rsidRDefault="00BB5E32" w:rsidP="00BB5E32">
      <w:pPr>
        <w:rPr>
          <w:rFonts w:ascii="Times New Roman" w:hAnsi="Times New Roman" w:cs="Times New Roman"/>
          <w:i/>
          <w:color w:val="000000" w:themeColor="text1"/>
          <w:sz w:val="28"/>
          <w:szCs w:val="24"/>
        </w:rPr>
      </w:pPr>
      <w:r w:rsidRPr="00BB5E32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No accountability at the level of control </w:t>
      </w:r>
    </w:p>
    <w:p w14:paraId="2EBB7727" w14:textId="77777777" w:rsidR="00BB5E32" w:rsidRPr="00BB5E32" w:rsidRDefault="00BB5E32" w:rsidP="00BB5E32">
      <w:pPr>
        <w:rPr>
          <w:rFonts w:ascii="Times New Roman" w:hAnsi="Times New Roman" w:cs="Times New Roman"/>
          <w:i/>
          <w:color w:val="000000" w:themeColor="text1"/>
          <w:sz w:val="28"/>
          <w:szCs w:val="24"/>
        </w:rPr>
      </w:pPr>
      <w:r w:rsidRPr="00BB5E32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No motivation to return an injured employee to light </w:t>
      </w:r>
      <w:proofErr w:type="gramStart"/>
      <w:r w:rsidRPr="00BB5E32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duty</w:t>
      </w:r>
      <w:proofErr w:type="gramEnd"/>
    </w:p>
    <w:p w14:paraId="68D6D900" w14:textId="77777777" w:rsidR="00BB5E32" w:rsidRPr="00BB5E32" w:rsidRDefault="00BB5E32" w:rsidP="00BB5E32">
      <w:pPr>
        <w:rPr>
          <w:rFonts w:ascii="Times New Roman" w:hAnsi="Times New Roman" w:cs="Times New Roman"/>
          <w:i/>
          <w:color w:val="000000" w:themeColor="text1"/>
          <w:sz w:val="28"/>
          <w:szCs w:val="24"/>
        </w:rPr>
      </w:pPr>
    </w:p>
    <w:p w14:paraId="15ADBBD7" w14:textId="77777777" w:rsidR="002C44EE" w:rsidRDefault="002C44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54FB9EE" w14:textId="39BFFF31" w:rsidR="00BB5E32" w:rsidRPr="00BB5E32" w:rsidRDefault="00BB5E32" w:rsidP="002C44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lastRenderedPageBreak/>
        <w:t>Full Cost Method</w:t>
      </w:r>
    </w:p>
    <w:p w14:paraId="2E9CACA3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Claims valued as of specified date at close of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period</w:t>
      </w:r>
      <w:proofErr w:type="gramEnd"/>
    </w:p>
    <w:p w14:paraId="4B97C680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Budget based on 5 year-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average</w:t>
      </w:r>
      <w:proofErr w:type="gramEnd"/>
    </w:p>
    <w:p w14:paraId="18A6FBD0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Make end-of-year adjustment based on actual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performance</w:t>
      </w:r>
      <w:proofErr w:type="gramEnd"/>
    </w:p>
    <w:p w14:paraId="59170FD6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338"/>
        <w:gridCol w:w="1338"/>
        <w:gridCol w:w="1338"/>
        <w:gridCol w:w="1325"/>
        <w:gridCol w:w="1298"/>
        <w:gridCol w:w="1336"/>
      </w:tblGrid>
      <w:tr w:rsidR="00BB5E32" w:rsidRPr="00BB5E32" w14:paraId="3B254DF5" w14:textId="77777777" w:rsidTr="00095F15">
        <w:tc>
          <w:tcPr>
            <w:tcW w:w="1533" w:type="dxa"/>
          </w:tcPr>
          <w:p w14:paraId="64C76433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14:paraId="505BE21A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14:paraId="6FFDD6A9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8" w:type="dxa"/>
          </w:tcPr>
          <w:p w14:paraId="7820FBB7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24659218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8" w:type="dxa"/>
          </w:tcPr>
          <w:p w14:paraId="67A26ADF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80" w:type="dxa"/>
          </w:tcPr>
          <w:p w14:paraId="5CEAEA24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Total</w:t>
            </w:r>
          </w:p>
        </w:tc>
      </w:tr>
      <w:tr w:rsidR="00BB5E32" w:rsidRPr="00BB5E32" w14:paraId="28888957" w14:textId="77777777" w:rsidTr="00095F15">
        <w:tc>
          <w:tcPr>
            <w:tcW w:w="1533" w:type="dxa"/>
          </w:tcPr>
          <w:p w14:paraId="212C728B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Budget Based on 5- year Average</w:t>
            </w:r>
          </w:p>
        </w:tc>
        <w:tc>
          <w:tcPr>
            <w:tcW w:w="1338" w:type="dxa"/>
          </w:tcPr>
          <w:p w14:paraId="4132FD5C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1338" w:type="dxa"/>
          </w:tcPr>
          <w:p w14:paraId="5C2E9B78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  <w:tc>
          <w:tcPr>
            <w:tcW w:w="1338" w:type="dxa"/>
          </w:tcPr>
          <w:p w14:paraId="030F3DC3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1325" w:type="dxa"/>
          </w:tcPr>
          <w:p w14:paraId="7AC11C48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1298" w:type="dxa"/>
          </w:tcPr>
          <w:p w14:paraId="5D66EA12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180" w:type="dxa"/>
          </w:tcPr>
          <w:p w14:paraId="502EA54E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BB5E32" w:rsidRPr="00BB5E32" w14:paraId="5608DB83" w14:textId="77777777" w:rsidTr="00095F15">
        <w:tc>
          <w:tcPr>
            <w:tcW w:w="1533" w:type="dxa"/>
          </w:tcPr>
          <w:p w14:paraId="19098694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Budgeted Cost Allocation</w:t>
            </w:r>
          </w:p>
        </w:tc>
        <w:tc>
          <w:tcPr>
            <w:tcW w:w="1338" w:type="dxa"/>
          </w:tcPr>
          <w:p w14:paraId="1D7CA98B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400k</w:t>
            </w:r>
          </w:p>
        </w:tc>
        <w:tc>
          <w:tcPr>
            <w:tcW w:w="1338" w:type="dxa"/>
          </w:tcPr>
          <w:p w14:paraId="528101CD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350k</w:t>
            </w:r>
          </w:p>
        </w:tc>
        <w:tc>
          <w:tcPr>
            <w:tcW w:w="1338" w:type="dxa"/>
          </w:tcPr>
          <w:p w14:paraId="3A2EFA2D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100k</w:t>
            </w:r>
          </w:p>
        </w:tc>
        <w:tc>
          <w:tcPr>
            <w:tcW w:w="1325" w:type="dxa"/>
          </w:tcPr>
          <w:p w14:paraId="37406EFC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100k</w:t>
            </w:r>
          </w:p>
        </w:tc>
        <w:tc>
          <w:tcPr>
            <w:tcW w:w="1298" w:type="dxa"/>
          </w:tcPr>
          <w:p w14:paraId="3DEE7CD5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50k</w:t>
            </w:r>
          </w:p>
        </w:tc>
        <w:tc>
          <w:tcPr>
            <w:tcW w:w="1180" w:type="dxa"/>
          </w:tcPr>
          <w:p w14:paraId="0137D591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1,000,000</w:t>
            </w:r>
          </w:p>
        </w:tc>
      </w:tr>
      <w:tr w:rsidR="00BB5E32" w:rsidRPr="00BB5E32" w14:paraId="7933E839" w14:textId="77777777" w:rsidTr="00095F15">
        <w:tc>
          <w:tcPr>
            <w:tcW w:w="1533" w:type="dxa"/>
          </w:tcPr>
          <w:p w14:paraId="2CDA2781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Actual</w:t>
            </w:r>
          </w:p>
        </w:tc>
        <w:tc>
          <w:tcPr>
            <w:tcW w:w="1338" w:type="dxa"/>
          </w:tcPr>
          <w:p w14:paraId="482A48EB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300k</w:t>
            </w:r>
          </w:p>
        </w:tc>
        <w:tc>
          <w:tcPr>
            <w:tcW w:w="1338" w:type="dxa"/>
          </w:tcPr>
          <w:p w14:paraId="193C3D09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500k</w:t>
            </w:r>
          </w:p>
        </w:tc>
        <w:tc>
          <w:tcPr>
            <w:tcW w:w="1338" w:type="dxa"/>
          </w:tcPr>
          <w:p w14:paraId="36FE37B2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100k</w:t>
            </w:r>
          </w:p>
        </w:tc>
        <w:tc>
          <w:tcPr>
            <w:tcW w:w="1325" w:type="dxa"/>
          </w:tcPr>
          <w:p w14:paraId="51AB6EB2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100k</w:t>
            </w:r>
          </w:p>
        </w:tc>
        <w:tc>
          <w:tcPr>
            <w:tcW w:w="1298" w:type="dxa"/>
          </w:tcPr>
          <w:p w14:paraId="38C283FF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50k</w:t>
            </w:r>
          </w:p>
        </w:tc>
        <w:tc>
          <w:tcPr>
            <w:tcW w:w="1180" w:type="dxa"/>
          </w:tcPr>
          <w:p w14:paraId="194EA59B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1,050,000</w:t>
            </w:r>
          </w:p>
        </w:tc>
      </w:tr>
      <w:tr w:rsidR="00BB5E32" w:rsidRPr="00BB5E32" w14:paraId="343D935D" w14:textId="77777777" w:rsidTr="00095F15">
        <w:tc>
          <w:tcPr>
            <w:tcW w:w="1533" w:type="dxa"/>
          </w:tcPr>
          <w:p w14:paraId="5760C665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Adjustment</w:t>
            </w:r>
          </w:p>
        </w:tc>
        <w:tc>
          <w:tcPr>
            <w:tcW w:w="1338" w:type="dxa"/>
          </w:tcPr>
          <w:p w14:paraId="36A7FBEA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(100k)</w:t>
            </w:r>
          </w:p>
        </w:tc>
        <w:tc>
          <w:tcPr>
            <w:tcW w:w="1338" w:type="dxa"/>
          </w:tcPr>
          <w:p w14:paraId="65781713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150k</w:t>
            </w:r>
          </w:p>
        </w:tc>
        <w:tc>
          <w:tcPr>
            <w:tcW w:w="1338" w:type="dxa"/>
          </w:tcPr>
          <w:p w14:paraId="4B1A104A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5" w:type="dxa"/>
          </w:tcPr>
          <w:p w14:paraId="41EFBF4C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8" w:type="dxa"/>
          </w:tcPr>
          <w:p w14:paraId="258AAD57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80" w:type="dxa"/>
          </w:tcPr>
          <w:p w14:paraId="54289734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150,000</w:t>
            </w:r>
          </w:p>
        </w:tc>
      </w:tr>
    </w:tbl>
    <w:p w14:paraId="394B18B9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8"/>
        </w:rPr>
      </w:pPr>
    </w:p>
    <w:p w14:paraId="1100450E" w14:textId="77777777" w:rsidR="00BB5E32" w:rsidRPr="00BB5E32" w:rsidRDefault="00BB5E32" w:rsidP="00BB5E3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B5E32">
        <w:rPr>
          <w:rFonts w:ascii="Times New Roman" w:hAnsi="Times New Roman" w:cs="Times New Roman"/>
          <w:i/>
          <w:iCs/>
          <w:sz w:val="28"/>
          <w:szCs w:val="28"/>
        </w:rPr>
        <w:t xml:space="preserve">Training required on best practices to </w:t>
      </w:r>
      <w:proofErr w:type="gramStart"/>
      <w:r w:rsidRPr="00BB5E32">
        <w:rPr>
          <w:rFonts w:ascii="Times New Roman" w:hAnsi="Times New Roman" w:cs="Times New Roman"/>
          <w:i/>
          <w:iCs/>
          <w:sz w:val="28"/>
          <w:szCs w:val="28"/>
        </w:rPr>
        <w:t>follow</w:t>
      </w:r>
      <w:proofErr w:type="gramEnd"/>
    </w:p>
    <w:p w14:paraId="5265E760" w14:textId="77777777" w:rsidR="00BB5E32" w:rsidRPr="00BB5E32" w:rsidRDefault="00BB5E32" w:rsidP="002C44E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>Full Cost w/ Free Labor Method</w:t>
      </w:r>
    </w:p>
    <w:p w14:paraId="2A6A3E0B" w14:textId="77777777" w:rsidR="00BB5E32" w:rsidRPr="00BB5E32" w:rsidRDefault="00BB5E32" w:rsidP="002C44EE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If return employee to work, free labor for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division</w:t>
      </w:r>
      <w:proofErr w:type="gramEnd"/>
    </w:p>
    <w:p w14:paraId="48DB029D" w14:textId="77777777" w:rsidR="00BB5E32" w:rsidRPr="00BB5E32" w:rsidRDefault="00BB5E32" w:rsidP="002C44EE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If do not return employee to work, indemnity charged to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division</w:t>
      </w:r>
      <w:proofErr w:type="gramEnd"/>
    </w:p>
    <w:p w14:paraId="150019FA" w14:textId="77777777" w:rsidR="00BB5E32" w:rsidRPr="00BB5E32" w:rsidRDefault="00BB5E32" w:rsidP="002C44EE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Free labor to maximum time limit &amp; dollar amount</w:t>
      </w:r>
    </w:p>
    <w:p w14:paraId="3FF15699" w14:textId="77777777" w:rsidR="00BB5E32" w:rsidRPr="00BB5E32" w:rsidRDefault="00BB5E32" w:rsidP="002C44EE">
      <w:pPr>
        <w:pStyle w:val="ListParagraph"/>
        <w:numPr>
          <w:ilvl w:val="3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10 weeks or $25k</w:t>
      </w:r>
    </w:p>
    <w:p w14:paraId="28941010" w14:textId="77777777" w:rsidR="00BB5E32" w:rsidRPr="00BB5E32" w:rsidRDefault="00BB5E32" w:rsidP="002C44EE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Use variations that work for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YOU</w:t>
      </w:r>
      <w:proofErr w:type="gramEnd"/>
    </w:p>
    <w:p w14:paraId="5338FF8B" w14:textId="77777777" w:rsidR="00BB5E32" w:rsidRPr="00BB5E32" w:rsidRDefault="00BB5E32" w:rsidP="002C44E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>Handling Loss Development</w:t>
      </w:r>
    </w:p>
    <w:p w14:paraId="4CB04725" w14:textId="77777777" w:rsidR="00BB5E32" w:rsidRPr="00BB5E32" w:rsidRDefault="00BB5E32" w:rsidP="002C44EE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2 methods:</w:t>
      </w:r>
    </w:p>
    <w:p w14:paraId="21A63381" w14:textId="77777777" w:rsidR="00BB5E32" w:rsidRPr="00BB5E32" w:rsidRDefault="00BB5E32" w:rsidP="002C44EE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Pick a date (like unit stat date for x-mod)</w:t>
      </w:r>
    </w:p>
    <w:p w14:paraId="0012A645" w14:textId="77777777" w:rsidR="00BB5E32" w:rsidRPr="00BB5E32" w:rsidRDefault="00BB5E32" w:rsidP="002C44EE">
      <w:pPr>
        <w:pStyle w:val="ListParagraph"/>
        <w:numPr>
          <w:ilvl w:val="3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Jan 31</w:t>
      </w:r>
      <w:r w:rsidRPr="00BB5E32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BB5E32">
        <w:rPr>
          <w:rFonts w:ascii="Times New Roman" w:hAnsi="Times New Roman" w:cs="Times New Roman"/>
          <w:sz w:val="28"/>
          <w:szCs w:val="28"/>
        </w:rPr>
        <w:t xml:space="preserve"> or similar</w:t>
      </w:r>
    </w:p>
    <w:p w14:paraId="668166B4" w14:textId="77777777" w:rsidR="00BB5E32" w:rsidRPr="00BB5E32" w:rsidRDefault="00BB5E32" w:rsidP="002C44EE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True up later in the year</w:t>
      </w:r>
    </w:p>
    <w:p w14:paraId="0D4DE5BB" w14:textId="77777777" w:rsidR="00BB5E32" w:rsidRPr="00BB5E32" w:rsidRDefault="00BB5E32" w:rsidP="002C44EE">
      <w:pPr>
        <w:pStyle w:val="ListParagraph"/>
        <w:numPr>
          <w:ilvl w:val="3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Use an actuary to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help</w:t>
      </w:r>
      <w:proofErr w:type="gramEnd"/>
    </w:p>
    <w:p w14:paraId="53D3ED1A" w14:textId="77777777" w:rsidR="00BB5E32" w:rsidRPr="00BB5E32" w:rsidRDefault="00BB5E32" w:rsidP="002C44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lastRenderedPageBreak/>
        <w:t>Lost-Time Method</w:t>
      </w:r>
    </w:p>
    <w:p w14:paraId="043BCE06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Each department is allocated WC costs based on number of lost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workdays</w:t>
      </w:r>
      <w:proofErr w:type="gramEnd"/>
    </w:p>
    <w:p w14:paraId="055B7760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Two options:</w:t>
      </w:r>
    </w:p>
    <w:p w14:paraId="20FF6462" w14:textId="77777777" w:rsidR="00BB5E32" w:rsidRPr="00BB5E32" w:rsidRDefault="00BB5E32" w:rsidP="002C44EE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Cost per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day</w:t>
      </w:r>
      <w:proofErr w:type="gramEnd"/>
    </w:p>
    <w:p w14:paraId="00BADA86" w14:textId="77777777" w:rsidR="00BB5E32" w:rsidRPr="00BB5E32" w:rsidRDefault="00BB5E32" w:rsidP="002C44EE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NCCI = $1500 / day</w:t>
      </w:r>
    </w:p>
    <w:p w14:paraId="1B5DEEC5" w14:textId="77777777" w:rsidR="00BB5E32" w:rsidRPr="00BB5E32" w:rsidRDefault="00BB5E32" w:rsidP="002C44EE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Your Company = $1,000 / day</w:t>
      </w:r>
    </w:p>
    <w:p w14:paraId="7D9DB5DC" w14:textId="77777777" w:rsidR="00BB5E32" w:rsidRPr="00BB5E32" w:rsidRDefault="00BB5E32" w:rsidP="002C44EE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% of total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2"/>
        <w:gridCol w:w="1316"/>
        <w:gridCol w:w="1306"/>
        <w:gridCol w:w="1306"/>
        <w:gridCol w:w="1294"/>
        <w:gridCol w:w="1260"/>
        <w:gridCol w:w="1336"/>
      </w:tblGrid>
      <w:tr w:rsidR="00BB5E32" w:rsidRPr="00BB5E32" w14:paraId="4D4521DF" w14:textId="77777777" w:rsidTr="00095F15">
        <w:tc>
          <w:tcPr>
            <w:tcW w:w="1532" w:type="dxa"/>
          </w:tcPr>
          <w:p w14:paraId="2656AA67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14:paraId="65D3FBD2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</w:tcPr>
          <w:p w14:paraId="10708F4B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6" w:type="dxa"/>
          </w:tcPr>
          <w:p w14:paraId="4935E838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4" w:type="dxa"/>
          </w:tcPr>
          <w:p w14:paraId="341A7A1F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14:paraId="76CBBF91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6" w:type="dxa"/>
          </w:tcPr>
          <w:p w14:paraId="01810262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Total</w:t>
            </w:r>
          </w:p>
        </w:tc>
      </w:tr>
      <w:tr w:rsidR="00BB5E32" w:rsidRPr="00BB5E32" w14:paraId="166BBE83" w14:textId="77777777" w:rsidTr="00095F15">
        <w:tc>
          <w:tcPr>
            <w:tcW w:w="1532" w:type="dxa"/>
          </w:tcPr>
          <w:p w14:paraId="703151A9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Budget Based on 5- year Average</w:t>
            </w:r>
          </w:p>
        </w:tc>
        <w:tc>
          <w:tcPr>
            <w:tcW w:w="1316" w:type="dxa"/>
          </w:tcPr>
          <w:p w14:paraId="2F16AA0B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1306" w:type="dxa"/>
          </w:tcPr>
          <w:p w14:paraId="13864655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  <w:tc>
          <w:tcPr>
            <w:tcW w:w="1306" w:type="dxa"/>
          </w:tcPr>
          <w:p w14:paraId="2144F8A8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1294" w:type="dxa"/>
          </w:tcPr>
          <w:p w14:paraId="6E040D56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1260" w:type="dxa"/>
          </w:tcPr>
          <w:p w14:paraId="2C8080F3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336" w:type="dxa"/>
          </w:tcPr>
          <w:p w14:paraId="58DFA28C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BB5E32" w:rsidRPr="00BB5E32" w14:paraId="15C67D5A" w14:textId="77777777" w:rsidTr="00095F15">
        <w:tc>
          <w:tcPr>
            <w:tcW w:w="1532" w:type="dxa"/>
          </w:tcPr>
          <w:p w14:paraId="3E785F69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 xml:space="preserve">Budgeted Lost </w:t>
            </w:r>
            <w:proofErr w:type="gramStart"/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Work-Days</w:t>
            </w:r>
            <w:proofErr w:type="gramEnd"/>
          </w:p>
        </w:tc>
        <w:tc>
          <w:tcPr>
            <w:tcW w:w="1316" w:type="dxa"/>
          </w:tcPr>
          <w:p w14:paraId="2AF12559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306" w:type="dxa"/>
          </w:tcPr>
          <w:p w14:paraId="003297E2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306" w:type="dxa"/>
          </w:tcPr>
          <w:p w14:paraId="2FF976B2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94" w:type="dxa"/>
          </w:tcPr>
          <w:p w14:paraId="104B49FC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60" w:type="dxa"/>
          </w:tcPr>
          <w:p w14:paraId="3361F6B4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36" w:type="dxa"/>
          </w:tcPr>
          <w:p w14:paraId="50422D08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1,000,000</w:t>
            </w:r>
          </w:p>
        </w:tc>
      </w:tr>
      <w:tr w:rsidR="00BB5E32" w:rsidRPr="00BB5E32" w14:paraId="005FABDE" w14:textId="77777777" w:rsidTr="00095F15">
        <w:tc>
          <w:tcPr>
            <w:tcW w:w="1532" w:type="dxa"/>
          </w:tcPr>
          <w:p w14:paraId="7AC39951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Cost Per Lost Day</w:t>
            </w:r>
          </w:p>
        </w:tc>
        <w:tc>
          <w:tcPr>
            <w:tcW w:w="1316" w:type="dxa"/>
          </w:tcPr>
          <w:p w14:paraId="3CDDBE66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$1,000</w:t>
            </w:r>
          </w:p>
        </w:tc>
        <w:tc>
          <w:tcPr>
            <w:tcW w:w="1306" w:type="dxa"/>
          </w:tcPr>
          <w:p w14:paraId="21DE2034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$1,000</w:t>
            </w:r>
          </w:p>
        </w:tc>
        <w:tc>
          <w:tcPr>
            <w:tcW w:w="1306" w:type="dxa"/>
          </w:tcPr>
          <w:p w14:paraId="618639DD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$1,000</w:t>
            </w:r>
          </w:p>
        </w:tc>
        <w:tc>
          <w:tcPr>
            <w:tcW w:w="1294" w:type="dxa"/>
          </w:tcPr>
          <w:p w14:paraId="7566BE5B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$1,000</w:t>
            </w:r>
          </w:p>
        </w:tc>
        <w:tc>
          <w:tcPr>
            <w:tcW w:w="1260" w:type="dxa"/>
          </w:tcPr>
          <w:p w14:paraId="01A1988E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$1,000</w:t>
            </w:r>
          </w:p>
        </w:tc>
        <w:tc>
          <w:tcPr>
            <w:tcW w:w="1336" w:type="dxa"/>
          </w:tcPr>
          <w:p w14:paraId="2F663DDA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5E32" w:rsidRPr="00BB5E32" w14:paraId="6D754722" w14:textId="77777777" w:rsidTr="00095F15">
        <w:tc>
          <w:tcPr>
            <w:tcW w:w="1532" w:type="dxa"/>
          </w:tcPr>
          <w:p w14:paraId="71511031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Actual</w:t>
            </w:r>
          </w:p>
        </w:tc>
        <w:tc>
          <w:tcPr>
            <w:tcW w:w="1316" w:type="dxa"/>
          </w:tcPr>
          <w:p w14:paraId="4DE71443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306" w:type="dxa"/>
          </w:tcPr>
          <w:p w14:paraId="3501208A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306" w:type="dxa"/>
          </w:tcPr>
          <w:p w14:paraId="074A0B94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94" w:type="dxa"/>
          </w:tcPr>
          <w:p w14:paraId="3EAADE25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60" w:type="dxa"/>
          </w:tcPr>
          <w:p w14:paraId="3C18FFD1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36" w:type="dxa"/>
          </w:tcPr>
          <w:p w14:paraId="261ACE9E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1,050,000</w:t>
            </w:r>
          </w:p>
        </w:tc>
      </w:tr>
      <w:tr w:rsidR="00BB5E32" w:rsidRPr="00BB5E32" w14:paraId="00C2D1BD" w14:textId="77777777" w:rsidTr="00095F15">
        <w:tc>
          <w:tcPr>
            <w:tcW w:w="1532" w:type="dxa"/>
          </w:tcPr>
          <w:p w14:paraId="4736C4FC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Adjustment</w:t>
            </w:r>
          </w:p>
        </w:tc>
        <w:tc>
          <w:tcPr>
            <w:tcW w:w="1316" w:type="dxa"/>
          </w:tcPr>
          <w:p w14:paraId="1B2FC51A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(100k)</w:t>
            </w:r>
          </w:p>
        </w:tc>
        <w:tc>
          <w:tcPr>
            <w:tcW w:w="1306" w:type="dxa"/>
          </w:tcPr>
          <w:p w14:paraId="12A929D9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150k</w:t>
            </w:r>
          </w:p>
        </w:tc>
        <w:tc>
          <w:tcPr>
            <w:tcW w:w="1306" w:type="dxa"/>
          </w:tcPr>
          <w:p w14:paraId="7EB73488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4" w:type="dxa"/>
          </w:tcPr>
          <w:p w14:paraId="55674947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</w:tcPr>
          <w:p w14:paraId="76731D01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6" w:type="dxa"/>
          </w:tcPr>
          <w:p w14:paraId="392CA500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150,000</w:t>
            </w:r>
          </w:p>
        </w:tc>
      </w:tr>
    </w:tbl>
    <w:p w14:paraId="4CF4DFE1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8"/>
        </w:rPr>
      </w:pPr>
    </w:p>
    <w:p w14:paraId="693D989F" w14:textId="77777777" w:rsidR="00BB5E32" w:rsidRPr="00BB5E32" w:rsidRDefault="00BB5E32" w:rsidP="002C44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>Flat Charge Per Claim Method</w:t>
      </w:r>
    </w:p>
    <w:p w14:paraId="7B1507EA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$25k charged per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claim;</w:t>
      </w:r>
      <w:proofErr w:type="gramEnd"/>
      <w:r w:rsidRPr="00BB5E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DD9B62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Not reported w/in 24 hours $5k extra charge</w:t>
      </w:r>
    </w:p>
    <w:p w14:paraId="009EF6B7" w14:textId="77777777" w:rsidR="00BB5E32" w:rsidRPr="00BB5E32" w:rsidRDefault="00BB5E32" w:rsidP="002C44EE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8"/>
          <w:szCs w:val="28"/>
        </w:rPr>
      </w:pPr>
      <w:bookmarkStart w:id="0" w:name="_Hlk20160143"/>
      <w:r w:rsidRPr="00BB5E32">
        <w:rPr>
          <w:rFonts w:ascii="Times New Roman" w:hAnsi="Times New Roman" w:cs="Times New Roman"/>
          <w:sz w:val="28"/>
          <w:szCs w:val="28"/>
        </w:rPr>
        <w:t>Unintended consequence?</w:t>
      </w:r>
    </w:p>
    <w:p w14:paraId="6D6B848C" w14:textId="77777777" w:rsidR="00BB5E32" w:rsidRPr="00BB5E32" w:rsidRDefault="00BB5E32" w:rsidP="002C44EE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NCCI - $1,500 / day cost </w:t>
      </w:r>
    </w:p>
    <w:bookmarkEnd w:id="0"/>
    <w:p w14:paraId="50C8E64C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If bring back on light duty w/in 4 days - 50% discount</w:t>
      </w:r>
    </w:p>
    <w:p w14:paraId="4637C528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Free labor on light duty</w:t>
      </w:r>
    </w:p>
    <w:p w14:paraId="64935750" w14:textId="77777777" w:rsidR="00BB5E32" w:rsidRPr="00BB5E32" w:rsidRDefault="00BB5E32" w:rsidP="002C44EE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Unintended consequence?</w:t>
      </w:r>
    </w:p>
    <w:p w14:paraId="0389725B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Bonuses based on claims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frequency</w:t>
      </w:r>
      <w:proofErr w:type="gramEnd"/>
    </w:p>
    <w:p w14:paraId="78566D86" w14:textId="77777777" w:rsidR="002C44EE" w:rsidRDefault="002C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F4BBD0" w14:textId="4032CFB0" w:rsidR="00BB5E32" w:rsidRPr="00BB5E32" w:rsidRDefault="00BB5E32" w:rsidP="002C44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lastRenderedPageBreak/>
        <w:t>Promoting:</w:t>
      </w:r>
    </w:p>
    <w:p w14:paraId="29D60197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Prevention</w:t>
      </w:r>
    </w:p>
    <w:p w14:paraId="1207CE55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Reporting</w:t>
      </w:r>
    </w:p>
    <w:p w14:paraId="50834980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Return to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Work</w:t>
      </w:r>
      <w:proofErr w:type="gramEnd"/>
    </w:p>
    <w:p w14:paraId="57A79D4C" w14:textId="77777777" w:rsidR="00BB5E32" w:rsidRPr="00BB5E32" w:rsidRDefault="00BB5E32" w:rsidP="002C44E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>Total Incurred w/ Refunds Per Claim Method</w:t>
      </w:r>
    </w:p>
    <w:p w14:paraId="544A58BB" w14:textId="77777777" w:rsidR="00BB5E32" w:rsidRPr="00BB5E32" w:rsidRDefault="00BB5E32" w:rsidP="002C44EE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Take the total incurred each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month</w:t>
      </w:r>
      <w:proofErr w:type="gramEnd"/>
      <w:r w:rsidRPr="00BB5E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3ADBE5" w14:textId="77777777" w:rsidR="00BB5E32" w:rsidRPr="00BB5E32" w:rsidRDefault="00BB5E32" w:rsidP="002C44EE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Reporting w/in 24 hours = 20% refund  </w:t>
      </w:r>
    </w:p>
    <w:p w14:paraId="4412B17D" w14:textId="77777777" w:rsidR="00BB5E32" w:rsidRPr="00BB5E32" w:rsidRDefault="00BB5E32" w:rsidP="002C44EE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RTW w/in 4 days = 30% refund </w:t>
      </w:r>
    </w:p>
    <w:p w14:paraId="1C2FE553" w14:textId="77777777" w:rsidR="00BB5E32" w:rsidRPr="00BB5E32" w:rsidRDefault="00BB5E32" w:rsidP="002C44EE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Calculate 1 - 2 - 3 to get the total charge for the claim for the month, and subtract from any other previous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charges</w:t>
      </w:r>
      <w:proofErr w:type="gramEnd"/>
    </w:p>
    <w:p w14:paraId="747D5D9E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7"/>
        <w:gridCol w:w="2053"/>
        <w:gridCol w:w="2852"/>
        <w:gridCol w:w="3528"/>
      </w:tblGrid>
      <w:tr w:rsidR="00BB5E32" w:rsidRPr="00BB5E32" w14:paraId="1C7F873D" w14:textId="77777777" w:rsidTr="00095F15">
        <w:tc>
          <w:tcPr>
            <w:tcW w:w="1656" w:type="dxa"/>
          </w:tcPr>
          <w:p w14:paraId="087D66A5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</w:tcPr>
          <w:p w14:paraId="4DD77F50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May</w:t>
            </w:r>
          </w:p>
        </w:tc>
        <w:tc>
          <w:tcPr>
            <w:tcW w:w="2970" w:type="dxa"/>
          </w:tcPr>
          <w:p w14:paraId="5F3C02D1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June</w:t>
            </w:r>
          </w:p>
        </w:tc>
        <w:tc>
          <w:tcPr>
            <w:tcW w:w="3690" w:type="dxa"/>
          </w:tcPr>
          <w:p w14:paraId="1C44F534" w14:textId="77777777" w:rsidR="00BB5E32" w:rsidRPr="00BB5E32" w:rsidRDefault="00BB5E32" w:rsidP="00095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July</w:t>
            </w:r>
          </w:p>
        </w:tc>
      </w:tr>
      <w:tr w:rsidR="00BB5E32" w:rsidRPr="00BB5E32" w14:paraId="02C63814" w14:textId="77777777" w:rsidTr="00095F15">
        <w:tc>
          <w:tcPr>
            <w:tcW w:w="1656" w:type="dxa"/>
          </w:tcPr>
          <w:p w14:paraId="6373DD3D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Total Incurred</w:t>
            </w:r>
          </w:p>
        </w:tc>
        <w:tc>
          <w:tcPr>
            <w:tcW w:w="2119" w:type="dxa"/>
          </w:tcPr>
          <w:p w14:paraId="6EFB6232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10,000</w:t>
            </w:r>
          </w:p>
        </w:tc>
        <w:tc>
          <w:tcPr>
            <w:tcW w:w="2970" w:type="dxa"/>
          </w:tcPr>
          <w:p w14:paraId="3CF30DBA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7,500</w:t>
            </w:r>
          </w:p>
        </w:tc>
        <w:tc>
          <w:tcPr>
            <w:tcW w:w="3690" w:type="dxa"/>
          </w:tcPr>
          <w:p w14:paraId="53627242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7,000</w:t>
            </w:r>
          </w:p>
        </w:tc>
      </w:tr>
      <w:tr w:rsidR="00BB5E32" w:rsidRPr="00BB5E32" w14:paraId="24718F60" w14:textId="77777777" w:rsidTr="00095F15">
        <w:tc>
          <w:tcPr>
            <w:tcW w:w="1656" w:type="dxa"/>
          </w:tcPr>
          <w:p w14:paraId="0962128A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Reporting Refund</w:t>
            </w:r>
          </w:p>
        </w:tc>
        <w:tc>
          <w:tcPr>
            <w:tcW w:w="2119" w:type="dxa"/>
          </w:tcPr>
          <w:p w14:paraId="126DDF40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(2,000)</w:t>
            </w:r>
          </w:p>
        </w:tc>
        <w:tc>
          <w:tcPr>
            <w:tcW w:w="2970" w:type="dxa"/>
          </w:tcPr>
          <w:p w14:paraId="1C1A5DAE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(1,500)</w:t>
            </w:r>
          </w:p>
        </w:tc>
        <w:tc>
          <w:tcPr>
            <w:tcW w:w="3690" w:type="dxa"/>
          </w:tcPr>
          <w:p w14:paraId="3A8892B9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(1,400)</w:t>
            </w:r>
          </w:p>
        </w:tc>
      </w:tr>
      <w:tr w:rsidR="00BB5E32" w:rsidRPr="00BB5E32" w14:paraId="3A70E273" w14:textId="77777777" w:rsidTr="00095F15">
        <w:tc>
          <w:tcPr>
            <w:tcW w:w="1656" w:type="dxa"/>
          </w:tcPr>
          <w:p w14:paraId="33960EAC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RTW Refund</w:t>
            </w:r>
          </w:p>
        </w:tc>
        <w:tc>
          <w:tcPr>
            <w:tcW w:w="2119" w:type="dxa"/>
          </w:tcPr>
          <w:p w14:paraId="1EBDAA30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(3,000)</w:t>
            </w:r>
          </w:p>
        </w:tc>
        <w:tc>
          <w:tcPr>
            <w:tcW w:w="2970" w:type="dxa"/>
          </w:tcPr>
          <w:p w14:paraId="6D36B4C6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(2,250)</w:t>
            </w:r>
          </w:p>
        </w:tc>
        <w:tc>
          <w:tcPr>
            <w:tcW w:w="3690" w:type="dxa"/>
          </w:tcPr>
          <w:p w14:paraId="66C1F8C1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(2,100)</w:t>
            </w:r>
          </w:p>
        </w:tc>
      </w:tr>
      <w:tr w:rsidR="00BB5E32" w:rsidRPr="00BB5E32" w14:paraId="2DCFFE58" w14:textId="77777777" w:rsidTr="00095F15">
        <w:tc>
          <w:tcPr>
            <w:tcW w:w="1656" w:type="dxa"/>
          </w:tcPr>
          <w:p w14:paraId="17AC238E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Claim Cost to Unit</w:t>
            </w:r>
          </w:p>
        </w:tc>
        <w:tc>
          <w:tcPr>
            <w:tcW w:w="2119" w:type="dxa"/>
          </w:tcPr>
          <w:p w14:paraId="41DCC6E4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5,000</w:t>
            </w:r>
          </w:p>
        </w:tc>
        <w:tc>
          <w:tcPr>
            <w:tcW w:w="2970" w:type="dxa"/>
          </w:tcPr>
          <w:p w14:paraId="4DC6FD88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3,750</w:t>
            </w:r>
          </w:p>
          <w:p w14:paraId="65F9290A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(1,250 credit this month)</w:t>
            </w:r>
          </w:p>
        </w:tc>
        <w:tc>
          <w:tcPr>
            <w:tcW w:w="3690" w:type="dxa"/>
          </w:tcPr>
          <w:p w14:paraId="22A84E49" w14:textId="77777777" w:rsidR="00BB5E32" w:rsidRPr="00BB5E32" w:rsidRDefault="00BB5E32" w:rsidP="00095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E32">
              <w:rPr>
                <w:rFonts w:ascii="Times New Roman" w:hAnsi="Times New Roman" w:cs="Times New Roman"/>
                <w:sz w:val="28"/>
                <w:szCs w:val="28"/>
              </w:rPr>
              <w:t>3,500 (250 credit this month)</w:t>
            </w:r>
          </w:p>
        </w:tc>
      </w:tr>
    </w:tbl>
    <w:p w14:paraId="1F5D35CF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8"/>
        </w:rPr>
      </w:pPr>
    </w:p>
    <w:p w14:paraId="55E616BF" w14:textId="77777777" w:rsidR="00BB5E32" w:rsidRPr="00BB5E32" w:rsidRDefault="00BB5E32" w:rsidP="002C44E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Monthly reporting on Status:</w:t>
      </w:r>
    </w:p>
    <w:p w14:paraId="77038157" w14:textId="77777777" w:rsidR="00BB5E32" w:rsidRPr="00BB5E32" w:rsidRDefault="00BB5E32" w:rsidP="002C44EE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“if all conditions were met, you would have saved an additional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$4,000</w:t>
      </w:r>
      <w:proofErr w:type="gramEnd"/>
      <w:r w:rsidRPr="00BB5E32">
        <w:rPr>
          <w:rFonts w:ascii="Times New Roman" w:hAnsi="Times New Roman" w:cs="Times New Roman"/>
          <w:sz w:val="28"/>
          <w:szCs w:val="28"/>
        </w:rPr>
        <w:t>”</w:t>
      </w:r>
    </w:p>
    <w:p w14:paraId="5C85CC48" w14:textId="77777777" w:rsidR="00BB5E32" w:rsidRPr="00BB5E32" w:rsidRDefault="00BB5E32" w:rsidP="002C44E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Need system to track RTW Dates &amp; Injury Reporting</w:t>
      </w:r>
    </w:p>
    <w:p w14:paraId="13FAD2BB" w14:textId="77777777" w:rsidR="00BB5E32" w:rsidRPr="00BB5E32" w:rsidRDefault="00BB5E32" w:rsidP="002C44EE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Coordinate with TPA/Carrier</w:t>
      </w:r>
    </w:p>
    <w:p w14:paraId="7A380306" w14:textId="77777777" w:rsidR="002C44EE" w:rsidRDefault="002C44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8730AFB" w14:textId="26B49EAC" w:rsidR="00BB5E32" w:rsidRPr="00BB5E32" w:rsidRDefault="00BB5E32" w:rsidP="002C44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lastRenderedPageBreak/>
        <w:t>Notes</w:t>
      </w:r>
    </w:p>
    <w:p w14:paraId="1078F7C2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Where cap impact of one claim?</w:t>
      </w:r>
    </w:p>
    <w:p w14:paraId="0BC58647" w14:textId="77777777" w:rsidR="00BB5E32" w:rsidRPr="00BB5E32" w:rsidRDefault="00BB5E32" w:rsidP="002C44EE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At retention level</w:t>
      </w:r>
    </w:p>
    <w:p w14:paraId="33BCF922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How handle light-duty compensation?</w:t>
      </w:r>
    </w:p>
    <w:p w14:paraId="73AE4EB0" w14:textId="77777777" w:rsidR="00BB5E32" w:rsidRPr="00BB5E32" w:rsidRDefault="00BB5E32" w:rsidP="002C44EE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Free Labor</w:t>
      </w:r>
    </w:p>
    <w:p w14:paraId="010D9EC4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Simple reporting options</w:t>
      </w:r>
    </w:p>
    <w:p w14:paraId="02907D2E" w14:textId="77777777" w:rsidR="00BB5E32" w:rsidRPr="00BB5E32" w:rsidRDefault="00BB5E32" w:rsidP="002C44EE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Coding of payroll, accounting, etc.</w:t>
      </w:r>
    </w:p>
    <w:p w14:paraId="7C1EF51F" w14:textId="77777777" w:rsidR="00BB5E32" w:rsidRPr="00BB5E32" w:rsidRDefault="00BB5E32" w:rsidP="002C44E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>Worst to Best List</w:t>
      </w:r>
    </w:p>
    <w:p w14:paraId="4AAEA06E" w14:textId="77777777" w:rsidR="00BB5E32" w:rsidRPr="00BB5E32" w:rsidRDefault="00BB5E32" w:rsidP="00BB5E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84D7859" w14:textId="77777777" w:rsidR="00BB5E32" w:rsidRPr="00BB5E32" w:rsidRDefault="00BB5E32" w:rsidP="00BB5E32">
      <w:p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b/>
          <w:sz w:val="28"/>
          <w:szCs w:val="28"/>
          <w:u w:val="single"/>
        </w:rPr>
        <w:t>Main Point #3: Steps to Implement Cost Allocation</w:t>
      </w:r>
    </w:p>
    <w:p w14:paraId="3F0EC6BF" w14:textId="77777777" w:rsidR="00BB5E32" w:rsidRPr="00BB5E32" w:rsidRDefault="00BB5E32" w:rsidP="002C44E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5E32">
        <w:rPr>
          <w:rFonts w:ascii="Times New Roman" w:hAnsi="Times New Roman" w:cs="Times New Roman"/>
          <w:b/>
          <w:bCs/>
          <w:sz w:val="28"/>
          <w:szCs w:val="28"/>
        </w:rPr>
        <w:t>Implementation Tips</w:t>
      </w:r>
    </w:p>
    <w:p w14:paraId="34EB741D" w14:textId="77777777" w:rsidR="00BB5E32" w:rsidRPr="00BB5E32" w:rsidRDefault="00BB5E32" w:rsidP="002C44EE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Evaluate what want to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motivate</w:t>
      </w:r>
      <w:proofErr w:type="gramEnd"/>
    </w:p>
    <w:p w14:paraId="47D2577F" w14:textId="77777777" w:rsidR="00BB5E32" w:rsidRPr="00BB5E32" w:rsidRDefault="00BB5E32" w:rsidP="002C44EE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Develop method around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goals</w:t>
      </w:r>
      <w:proofErr w:type="gramEnd"/>
    </w:p>
    <w:p w14:paraId="6B73909B" w14:textId="77777777" w:rsidR="00BB5E32" w:rsidRPr="00BB5E32" w:rsidRDefault="00BB5E32" w:rsidP="002C44EE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Once determine method, critically analyze what will actually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motivate</w:t>
      </w:r>
      <w:proofErr w:type="gramEnd"/>
    </w:p>
    <w:p w14:paraId="4B7F729C" w14:textId="77777777" w:rsidR="00BB5E32" w:rsidRPr="00BB5E32" w:rsidRDefault="00BB5E32" w:rsidP="002C44EE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Unintended consequences</w:t>
      </w:r>
    </w:p>
    <w:p w14:paraId="735C9E84" w14:textId="77777777" w:rsidR="00BB5E32" w:rsidRPr="00BB5E32" w:rsidRDefault="00BB5E32" w:rsidP="002C44EE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Monitor and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adjust</w:t>
      </w:r>
      <w:proofErr w:type="gramEnd"/>
    </w:p>
    <w:p w14:paraId="433A119C" w14:textId="77777777" w:rsidR="00BB5E32" w:rsidRPr="00BB5E32" w:rsidRDefault="00BB5E32" w:rsidP="002C44E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Drive adoption with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Success</w:t>
      </w:r>
      <w:proofErr w:type="gramEnd"/>
    </w:p>
    <w:p w14:paraId="25C257A1" w14:textId="77777777" w:rsidR="00BB5E32" w:rsidRPr="00BB5E32" w:rsidRDefault="00BB5E32" w:rsidP="002C44EE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Good to Great: </w:t>
      </w:r>
    </w:p>
    <w:p w14:paraId="2BA879AE" w14:textId="77777777" w:rsidR="00BB5E32" w:rsidRPr="00BB5E32" w:rsidRDefault="00BB5E32" w:rsidP="002C44EE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Kroger: Jim Herring, CEO (change to superstores in 80s &amp; 90s)</w:t>
      </w:r>
    </w:p>
    <w:p w14:paraId="7950D8E8" w14:textId="77777777" w:rsidR="00BB5E32" w:rsidRPr="00BB5E32" w:rsidRDefault="00BB5E32" w:rsidP="002C44EE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BB5E32">
        <w:rPr>
          <w:rFonts w:ascii="Times New Roman" w:hAnsi="Times New Roman" w:cs="Times New Roman"/>
          <w:i/>
          <w:iCs/>
          <w:sz w:val="28"/>
          <w:szCs w:val="28"/>
        </w:rPr>
        <w:t xml:space="preserve">How do you make over 50,000 people, cashiers, baggers, </w:t>
      </w:r>
      <w:proofErr w:type="spellStart"/>
      <w:r w:rsidRPr="00BB5E32">
        <w:rPr>
          <w:rFonts w:ascii="Times New Roman" w:hAnsi="Times New Roman" w:cs="Times New Roman"/>
          <w:i/>
          <w:iCs/>
          <w:sz w:val="28"/>
          <w:szCs w:val="28"/>
        </w:rPr>
        <w:t>etc</w:t>
      </w:r>
      <w:proofErr w:type="spellEnd"/>
      <w:r w:rsidRPr="00BB5E32">
        <w:rPr>
          <w:rFonts w:ascii="Times New Roman" w:hAnsi="Times New Roman" w:cs="Times New Roman"/>
          <w:i/>
          <w:iCs/>
          <w:sz w:val="28"/>
          <w:szCs w:val="28"/>
        </w:rPr>
        <w:t xml:space="preserve"> embrace change? You don’t, not in one big event anyway; “we presented what we were doing in a way that people saw our accomplishments…to gain confidence from the successes, not just the </w:t>
      </w:r>
      <w:proofErr w:type="gramStart"/>
      <w:r w:rsidRPr="00BB5E32">
        <w:rPr>
          <w:rFonts w:ascii="Times New Roman" w:hAnsi="Times New Roman" w:cs="Times New Roman"/>
          <w:i/>
          <w:iCs/>
          <w:sz w:val="28"/>
          <w:szCs w:val="28"/>
        </w:rPr>
        <w:t>words</w:t>
      </w:r>
      <w:proofErr w:type="gramEnd"/>
      <w:r w:rsidRPr="00BB5E32">
        <w:rPr>
          <w:rFonts w:ascii="Times New Roman" w:hAnsi="Times New Roman" w:cs="Times New Roman"/>
          <w:i/>
          <w:iCs/>
          <w:sz w:val="28"/>
          <w:szCs w:val="28"/>
        </w:rPr>
        <w:t>”</w:t>
      </w:r>
    </w:p>
    <w:p w14:paraId="2D9E2E2C" w14:textId="77777777" w:rsidR="00BB5E32" w:rsidRPr="00BB5E32" w:rsidRDefault="00BB5E32" w:rsidP="002C44E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>Pilot</w:t>
      </w:r>
    </w:p>
    <w:p w14:paraId="285E2B6C" w14:textId="77777777" w:rsidR="00BB5E32" w:rsidRPr="00BB5E32" w:rsidRDefault="00BB5E32" w:rsidP="002C44EE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Identify most liberal or proactive manager for Pilot of new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program</w:t>
      </w:r>
      <w:proofErr w:type="gramEnd"/>
    </w:p>
    <w:p w14:paraId="3FB4951E" w14:textId="77777777" w:rsidR="00BB5E32" w:rsidRPr="00BB5E32" w:rsidRDefault="00BB5E32" w:rsidP="002C44EE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Need senior management support, CEO,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CFO</w:t>
      </w:r>
      <w:proofErr w:type="gramEnd"/>
    </w:p>
    <w:p w14:paraId="0DC9734C" w14:textId="77777777" w:rsidR="00BB5E32" w:rsidRPr="00BB5E32" w:rsidRDefault="00BB5E32" w:rsidP="002C44E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B5E32">
        <w:rPr>
          <w:rFonts w:ascii="Times New Roman" w:hAnsi="Times New Roman" w:cs="Times New Roman"/>
          <w:sz w:val="28"/>
          <w:szCs w:val="28"/>
        </w:rPr>
        <w:t xml:space="preserve">Don’t get lost in numbers, tie back </w:t>
      </w:r>
      <w:proofErr w:type="gramStart"/>
      <w:r w:rsidRPr="00BB5E32">
        <w:rPr>
          <w:rFonts w:ascii="Times New Roman" w:hAnsi="Times New Roman" w:cs="Times New Roman"/>
          <w:sz w:val="28"/>
          <w:szCs w:val="28"/>
        </w:rPr>
        <w:t>in to</w:t>
      </w:r>
      <w:proofErr w:type="gramEnd"/>
      <w:r w:rsidRPr="00BB5E32">
        <w:rPr>
          <w:rFonts w:ascii="Times New Roman" w:hAnsi="Times New Roman" w:cs="Times New Roman"/>
          <w:sz w:val="28"/>
          <w:szCs w:val="28"/>
        </w:rPr>
        <w:t xml:space="preserve"> Human Motivation concepts</w:t>
      </w:r>
    </w:p>
    <w:p w14:paraId="105785B6" w14:textId="77777777" w:rsidR="000D5D21" w:rsidRPr="00BF1C45" w:rsidRDefault="000D5D21" w:rsidP="00BB5E32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0D5D21" w:rsidRPr="00BF1C45" w:rsidSect="00A93CFA">
      <w:headerReference w:type="default" r:id="rId9"/>
      <w:footerReference w:type="default" r:id="rId10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FB2D6" w14:textId="77777777" w:rsidR="000750D5" w:rsidRDefault="000750D5" w:rsidP="003648B9">
      <w:pPr>
        <w:spacing w:after="0" w:line="240" w:lineRule="auto"/>
      </w:pPr>
      <w:r>
        <w:separator/>
      </w:r>
    </w:p>
  </w:endnote>
  <w:endnote w:type="continuationSeparator" w:id="0">
    <w:p w14:paraId="048FE467" w14:textId="77777777" w:rsidR="000750D5" w:rsidRDefault="000750D5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6407C" w14:textId="0A5DD535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</w:t>
    </w:r>
    <w:r w:rsidR="00357A59">
      <w:rPr>
        <w:rFonts w:ascii="Times New Roman" w:hAnsi="Times New Roman" w:cs="Times New Roman"/>
        <w:i/>
        <w:sz w:val="16"/>
        <w:szCs w:val="16"/>
      </w:rPr>
      <w:t>1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DAA9B7" w14:textId="77777777" w:rsidR="000750D5" w:rsidRDefault="000750D5" w:rsidP="003648B9">
      <w:pPr>
        <w:spacing w:after="0" w:line="240" w:lineRule="auto"/>
      </w:pPr>
      <w:r>
        <w:separator/>
      </w:r>
    </w:p>
  </w:footnote>
  <w:footnote w:type="continuationSeparator" w:id="0">
    <w:p w14:paraId="41275CB7" w14:textId="77777777" w:rsidR="000750D5" w:rsidRDefault="000750D5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D76E5E"/>
    <w:multiLevelType w:val="hybridMultilevel"/>
    <w:tmpl w:val="DCD6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650D8"/>
    <w:multiLevelType w:val="hybridMultilevel"/>
    <w:tmpl w:val="85989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46CF8"/>
    <w:multiLevelType w:val="hybridMultilevel"/>
    <w:tmpl w:val="E9305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3B2E3A"/>
    <w:multiLevelType w:val="hybridMultilevel"/>
    <w:tmpl w:val="26E81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937DD7"/>
    <w:multiLevelType w:val="hybridMultilevel"/>
    <w:tmpl w:val="0314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719D1"/>
    <w:multiLevelType w:val="hybridMultilevel"/>
    <w:tmpl w:val="870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97B37"/>
    <w:multiLevelType w:val="hybridMultilevel"/>
    <w:tmpl w:val="4CF4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8"/>
  </w:num>
  <w:num w:numId="8">
    <w:abstractNumId w:val="2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Mq4FAJtXiLEtAAAA"/>
  </w:docVars>
  <w:rsids>
    <w:rsidRoot w:val="003F363C"/>
    <w:rsid w:val="000100F7"/>
    <w:rsid w:val="0002052A"/>
    <w:rsid w:val="00020CB2"/>
    <w:rsid w:val="000272DE"/>
    <w:rsid w:val="000750D5"/>
    <w:rsid w:val="00075C9E"/>
    <w:rsid w:val="000D5D21"/>
    <w:rsid w:val="000E4DA0"/>
    <w:rsid w:val="0010217B"/>
    <w:rsid w:val="00120B9A"/>
    <w:rsid w:val="00126919"/>
    <w:rsid w:val="00167946"/>
    <w:rsid w:val="001B231A"/>
    <w:rsid w:val="001E772E"/>
    <w:rsid w:val="002453AA"/>
    <w:rsid w:val="002517C4"/>
    <w:rsid w:val="0025658F"/>
    <w:rsid w:val="00273A1E"/>
    <w:rsid w:val="002C44EE"/>
    <w:rsid w:val="002F2787"/>
    <w:rsid w:val="00357A59"/>
    <w:rsid w:val="003648B9"/>
    <w:rsid w:val="00374ABA"/>
    <w:rsid w:val="003B45B0"/>
    <w:rsid w:val="003F0193"/>
    <w:rsid w:val="003F363C"/>
    <w:rsid w:val="003F6934"/>
    <w:rsid w:val="0046210F"/>
    <w:rsid w:val="00491372"/>
    <w:rsid w:val="0049797E"/>
    <w:rsid w:val="004C17D9"/>
    <w:rsid w:val="004C6593"/>
    <w:rsid w:val="004C7581"/>
    <w:rsid w:val="004D368B"/>
    <w:rsid w:val="004E6147"/>
    <w:rsid w:val="004F5314"/>
    <w:rsid w:val="00556AF5"/>
    <w:rsid w:val="005B438F"/>
    <w:rsid w:val="005F6ADD"/>
    <w:rsid w:val="006147F3"/>
    <w:rsid w:val="00656470"/>
    <w:rsid w:val="00666B9A"/>
    <w:rsid w:val="006A0F5E"/>
    <w:rsid w:val="006B0AB2"/>
    <w:rsid w:val="006C296A"/>
    <w:rsid w:val="00711143"/>
    <w:rsid w:val="00725F4B"/>
    <w:rsid w:val="007A6DE5"/>
    <w:rsid w:val="00807B35"/>
    <w:rsid w:val="00835D21"/>
    <w:rsid w:val="008B373A"/>
    <w:rsid w:val="008C28C5"/>
    <w:rsid w:val="008D604B"/>
    <w:rsid w:val="008F2AF9"/>
    <w:rsid w:val="009207DA"/>
    <w:rsid w:val="00947B0B"/>
    <w:rsid w:val="009917B8"/>
    <w:rsid w:val="009D1C9E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5674A"/>
    <w:rsid w:val="00BA4E21"/>
    <w:rsid w:val="00BB0E3C"/>
    <w:rsid w:val="00BB2607"/>
    <w:rsid w:val="00BB5E32"/>
    <w:rsid w:val="00BD18B5"/>
    <w:rsid w:val="00BD28CC"/>
    <w:rsid w:val="00BF1C45"/>
    <w:rsid w:val="00C70DE2"/>
    <w:rsid w:val="00C9593D"/>
    <w:rsid w:val="00C97EF7"/>
    <w:rsid w:val="00CA122F"/>
    <w:rsid w:val="00CB70BE"/>
    <w:rsid w:val="00CC6CE3"/>
    <w:rsid w:val="00CD04B2"/>
    <w:rsid w:val="00CF15DB"/>
    <w:rsid w:val="00CF21BF"/>
    <w:rsid w:val="00D0157B"/>
    <w:rsid w:val="00D167C4"/>
    <w:rsid w:val="00D20E95"/>
    <w:rsid w:val="00D22A09"/>
    <w:rsid w:val="00D83B11"/>
    <w:rsid w:val="00DB01B7"/>
    <w:rsid w:val="00DE1B26"/>
    <w:rsid w:val="00E10BFD"/>
    <w:rsid w:val="00EF1F63"/>
    <w:rsid w:val="00EF64AF"/>
    <w:rsid w:val="00F4226D"/>
    <w:rsid w:val="00FA3EC7"/>
    <w:rsid w:val="00FB0688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607"/>
  </w:style>
  <w:style w:type="paragraph" w:styleId="Heading1">
    <w:name w:val="heading 1"/>
    <w:basedOn w:val="Normal"/>
    <w:next w:val="Normal"/>
    <w:link w:val="Heading1Char"/>
    <w:uiPriority w:val="9"/>
    <w:qFormat/>
    <w:rsid w:val="00BF1C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1C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F1C45"/>
    <w:pPr>
      <w:widowControl w:val="0"/>
      <w:autoSpaceDE w:val="0"/>
      <w:autoSpaceDN w:val="0"/>
      <w:spacing w:after="0" w:line="240" w:lineRule="auto"/>
      <w:ind w:left="1549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F1C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3</cp:revision>
  <cp:lastPrinted>2020-04-21T16:30:00Z</cp:lastPrinted>
  <dcterms:created xsi:type="dcterms:W3CDTF">2021-02-23T17:20:00Z</dcterms:created>
  <dcterms:modified xsi:type="dcterms:W3CDTF">2021-02-24T20:30:00Z</dcterms:modified>
</cp:coreProperties>
</file>