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35B5F" w14:textId="17D440CD" w:rsidR="008C28C5" w:rsidRDefault="004C7581" w:rsidP="00D20E9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bookmarkStart w:id="0" w:name="_Hlk512333211"/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How to Use Injury Triage to Reduce Workers’ Comp Costs</w:t>
      </w:r>
    </w:p>
    <w:p w14:paraId="44C6A3DB" w14:textId="77777777" w:rsidR="00947B0B" w:rsidRPr="00947B0B" w:rsidRDefault="00947B0B" w:rsidP="00D20E95">
      <w:pPr>
        <w:jc w:val="center"/>
        <w:rPr>
          <w:rFonts w:ascii="Times New Roman" w:hAnsi="Times New Roman" w:cs="Times New Roman"/>
          <w:b/>
          <w:i/>
          <w:sz w:val="12"/>
          <w:szCs w:val="12"/>
          <w:u w:val="single"/>
        </w:rPr>
      </w:pPr>
      <w:bookmarkStart w:id="1" w:name="_GoBack"/>
      <w:bookmarkEnd w:id="1"/>
    </w:p>
    <w:p w14:paraId="176EFB2A" w14:textId="77777777" w:rsidR="008C28C5" w:rsidRPr="008C28C5" w:rsidRDefault="008C28C5" w:rsidP="008C28C5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C28C5">
        <w:rPr>
          <w:rFonts w:ascii="Times New Roman" w:hAnsi="Times New Roman" w:cs="Times New Roman"/>
          <w:b/>
          <w:sz w:val="26"/>
          <w:szCs w:val="26"/>
          <w:u w:val="single"/>
        </w:rPr>
        <w:t>Introduction: (5 minutes)</w:t>
      </w:r>
    </w:p>
    <w:p w14:paraId="17A64B42" w14:textId="77777777" w:rsidR="008C28C5" w:rsidRPr="008C28C5" w:rsidRDefault="008C28C5" w:rsidP="008C28C5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No time that want to spend more money on WC Claims, </w:t>
      </w:r>
      <w:proofErr w:type="gramStart"/>
      <w:r w:rsidRPr="008C28C5">
        <w:rPr>
          <w:rFonts w:ascii="Times New Roman" w:hAnsi="Times New Roman" w:cs="Times New Roman"/>
          <w:sz w:val="26"/>
          <w:szCs w:val="26"/>
        </w:rPr>
        <w:t>No</w:t>
      </w:r>
      <w:proofErr w:type="gramEnd"/>
      <w:r w:rsidRPr="008C28C5">
        <w:rPr>
          <w:rFonts w:ascii="Times New Roman" w:hAnsi="Times New Roman" w:cs="Times New Roman"/>
          <w:sz w:val="26"/>
          <w:szCs w:val="26"/>
        </w:rPr>
        <w:t xml:space="preserve"> time that want to cause a poor outcome for IW</w:t>
      </w:r>
    </w:p>
    <w:p w14:paraId="61A1E403" w14:textId="77777777" w:rsidR="008C28C5" w:rsidRPr="008C28C5" w:rsidRDefault="008C28C5" w:rsidP="008C28C5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Using Injury Triage is a core fundamental topic for WC management best practices</w:t>
      </w:r>
    </w:p>
    <w:p w14:paraId="1AB53A68" w14:textId="77777777" w:rsidR="008C28C5" w:rsidRPr="008C28C5" w:rsidRDefault="008C28C5" w:rsidP="008C28C5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Certified Master of WC – Return to Work</w:t>
      </w:r>
    </w:p>
    <w:p w14:paraId="358E702A" w14:textId="77777777" w:rsidR="008C28C5" w:rsidRPr="008C28C5" w:rsidRDefault="008C28C5" w:rsidP="008C28C5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Certified Master of WC – Insurance Advisor</w:t>
      </w:r>
    </w:p>
    <w:p w14:paraId="3471C091" w14:textId="77777777" w:rsidR="008C28C5" w:rsidRPr="008C28C5" w:rsidRDefault="008C28C5" w:rsidP="008C28C5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Certified Master of WC – Fraud, Investigation, Litigation</w:t>
      </w:r>
    </w:p>
    <w:p w14:paraId="0AF55531" w14:textId="77777777" w:rsidR="008C28C5" w:rsidRPr="008C28C5" w:rsidRDefault="008C28C5" w:rsidP="008C28C5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Certified Master of WC – Best in Class Program</w:t>
      </w:r>
    </w:p>
    <w:p w14:paraId="00D1FC77" w14:textId="77777777" w:rsidR="008C28C5" w:rsidRPr="008C28C5" w:rsidRDefault="008C28C5" w:rsidP="008C28C5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you will learn to do:</w:t>
      </w:r>
    </w:p>
    <w:p w14:paraId="12CF1589" w14:textId="77777777" w:rsidR="008C28C5" w:rsidRPr="008C28C5" w:rsidRDefault="008C28C5" w:rsidP="008C28C5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Respond effectively, immediately following an injury. </w:t>
      </w:r>
    </w:p>
    <w:p w14:paraId="2D79D401" w14:textId="77777777" w:rsidR="008C28C5" w:rsidRPr="008C28C5" w:rsidRDefault="008C28C5" w:rsidP="008C28C5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Get your injured worker to the right level of medical treatment for every injury.</w:t>
      </w:r>
    </w:p>
    <w:p w14:paraId="35C70849" w14:textId="77777777" w:rsidR="008C28C5" w:rsidRPr="008C28C5" w:rsidRDefault="008C28C5" w:rsidP="008C28C5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Maximize the ROI of Injury Triage</w:t>
      </w:r>
    </w:p>
    <w:p w14:paraId="2F95B984" w14:textId="77777777" w:rsidR="008C28C5" w:rsidRPr="008C28C5" w:rsidRDefault="008C28C5" w:rsidP="008C28C5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Set up the treating physician relationship and systems to obtain needed medical information. </w:t>
      </w:r>
    </w:p>
    <w:p w14:paraId="1DFAC8C8" w14:textId="77777777" w:rsidR="008C28C5" w:rsidRPr="008C28C5" w:rsidRDefault="008C28C5" w:rsidP="008C28C5">
      <w:pPr>
        <w:pStyle w:val="ListParagraph"/>
        <w:numPr>
          <w:ilvl w:val="1"/>
          <w:numId w:val="43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Improve return to work with consistent injury response</w:t>
      </w:r>
    </w:p>
    <w:p w14:paraId="38F5739A" w14:textId="77777777" w:rsidR="008C28C5" w:rsidRPr="008C28C5" w:rsidRDefault="008C28C5" w:rsidP="008C28C5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3 Major Points of Session:</w:t>
      </w:r>
    </w:p>
    <w:p w14:paraId="3B60B7B5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Employer Teeing Up Success</w:t>
      </w:r>
    </w:p>
    <w:p w14:paraId="08746FA7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bookmarkStart w:id="2" w:name="_Hlk35939243"/>
      <w:r w:rsidRPr="008C28C5">
        <w:rPr>
          <w:rFonts w:ascii="Times New Roman" w:hAnsi="Times New Roman" w:cs="Times New Roman"/>
          <w:sz w:val="26"/>
          <w:szCs w:val="26"/>
        </w:rPr>
        <w:t>Injury Triage Supporting RTW</w:t>
      </w:r>
    </w:p>
    <w:bookmarkEnd w:id="2"/>
    <w:p w14:paraId="75EC056C" w14:textId="2A307D2F" w:rsid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Removing Barriers to RTW w/ Medical Restrictions</w:t>
      </w:r>
    </w:p>
    <w:p w14:paraId="213F4752" w14:textId="0675F09D" w:rsidR="008C28C5" w:rsidRPr="008C28C5" w:rsidRDefault="008C28C5" w:rsidP="008C28C5">
      <w:pPr>
        <w:rPr>
          <w:rFonts w:ascii="Times New Roman" w:hAnsi="Times New Roman" w:cs="Times New Roman"/>
          <w:sz w:val="26"/>
          <w:szCs w:val="26"/>
          <w:u w:val="single"/>
        </w:rPr>
      </w:pPr>
      <w:r w:rsidRPr="008C28C5">
        <w:rPr>
          <w:rFonts w:ascii="Times New Roman" w:hAnsi="Times New Roman" w:cs="Times New Roman"/>
          <w:sz w:val="26"/>
          <w:szCs w:val="26"/>
          <w:u w:val="single"/>
        </w:rPr>
        <w:t>Notes:</w:t>
      </w:r>
    </w:p>
    <w:p w14:paraId="7A99036E" w14:textId="77777777" w:rsidR="008C28C5" w:rsidRPr="008C28C5" w:rsidRDefault="008C28C5" w:rsidP="008C28C5">
      <w:pPr>
        <w:rPr>
          <w:rFonts w:ascii="Times New Roman" w:hAnsi="Times New Roman" w:cs="Times New Roman"/>
          <w:sz w:val="26"/>
          <w:szCs w:val="26"/>
        </w:rPr>
      </w:pPr>
    </w:p>
    <w:p w14:paraId="75932CF4" w14:textId="77777777" w:rsidR="008C28C5" w:rsidRDefault="008C28C5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5B259543" w14:textId="234A545D" w:rsidR="008C28C5" w:rsidRPr="008C28C5" w:rsidRDefault="008C28C5" w:rsidP="008C28C5">
      <w:pPr>
        <w:rPr>
          <w:rFonts w:ascii="Times New Roman" w:hAnsi="Times New Roman" w:cs="Times New Roman"/>
          <w:sz w:val="26"/>
          <w:szCs w:val="26"/>
          <w:u w:val="single"/>
        </w:rPr>
      </w:pPr>
      <w:r w:rsidRPr="008C28C5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#1: Employer Teeing Up Success (20-25 minutes)</w:t>
      </w:r>
    </w:p>
    <w:p w14:paraId="4BDC0062" w14:textId="77777777" w:rsidR="008C28C5" w:rsidRPr="008C28C5" w:rsidRDefault="008C28C5" w:rsidP="008C28C5">
      <w:pPr>
        <w:pStyle w:val="ListParagraph"/>
        <w:numPr>
          <w:ilvl w:val="1"/>
          <w:numId w:val="42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Timely &amp; Consistent Injury Response</w:t>
      </w:r>
    </w:p>
    <w:p w14:paraId="52078FA9" w14:textId="77777777" w:rsidR="008C28C5" w:rsidRPr="008C28C5" w:rsidRDefault="008C28C5" w:rsidP="008C28C5">
      <w:pPr>
        <w:pStyle w:val="ListParagraph"/>
        <w:numPr>
          <w:ilvl w:val="2"/>
          <w:numId w:val="42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WC is complex, core is how well respond to injuries</w:t>
      </w:r>
    </w:p>
    <w:p w14:paraId="071F1AFE" w14:textId="77777777" w:rsidR="008C28C5" w:rsidRPr="008C28C5" w:rsidRDefault="008C28C5" w:rsidP="008C28C5">
      <w:pPr>
        <w:pStyle w:val="ListParagraph"/>
        <w:numPr>
          <w:ilvl w:val="3"/>
          <w:numId w:val="42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No time more important than moments &amp; days following injury</w:t>
      </w:r>
    </w:p>
    <w:p w14:paraId="4F5B3885" w14:textId="77777777" w:rsidR="008C28C5" w:rsidRPr="008C28C5" w:rsidRDefault="008C28C5" w:rsidP="008C28C5">
      <w:pPr>
        <w:pStyle w:val="ListParagraph"/>
        <w:numPr>
          <w:ilvl w:val="2"/>
          <w:numId w:val="42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Goal is 95% injured employees back to work in 0-4 days</w:t>
      </w:r>
    </w:p>
    <w:p w14:paraId="799433A2" w14:textId="77777777" w:rsidR="008C28C5" w:rsidRPr="008C28C5" w:rsidRDefault="008C28C5" w:rsidP="008C28C5">
      <w:pPr>
        <w:pStyle w:val="ListParagraph"/>
        <w:numPr>
          <w:ilvl w:val="3"/>
          <w:numId w:val="4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Injury notification</w:t>
      </w:r>
    </w:p>
    <w:p w14:paraId="458DCE94" w14:textId="77777777" w:rsidR="008C28C5" w:rsidRPr="008C28C5" w:rsidRDefault="008C28C5" w:rsidP="008C28C5">
      <w:pPr>
        <w:pStyle w:val="ListParagraph"/>
        <w:numPr>
          <w:ilvl w:val="3"/>
          <w:numId w:val="4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Get medical care</w:t>
      </w:r>
    </w:p>
    <w:p w14:paraId="6C3AE000" w14:textId="77777777" w:rsidR="008C28C5" w:rsidRPr="008C28C5" w:rsidRDefault="008C28C5" w:rsidP="008C28C5">
      <w:pPr>
        <w:pStyle w:val="ListParagraph"/>
        <w:numPr>
          <w:ilvl w:val="3"/>
          <w:numId w:val="4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Report the claim</w:t>
      </w:r>
    </w:p>
    <w:p w14:paraId="29B050D8" w14:textId="77777777" w:rsidR="008C28C5" w:rsidRPr="008C28C5" w:rsidRDefault="008C28C5" w:rsidP="008C28C5">
      <w:pPr>
        <w:pStyle w:val="ListParagraph"/>
        <w:numPr>
          <w:ilvl w:val="3"/>
          <w:numId w:val="4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Return to Work</w:t>
      </w:r>
    </w:p>
    <w:p w14:paraId="6C1A3739" w14:textId="77777777" w:rsidR="008C28C5" w:rsidRPr="008C28C5" w:rsidRDefault="008C28C5" w:rsidP="008C28C5">
      <w:pPr>
        <w:pStyle w:val="ListParagraph"/>
        <w:numPr>
          <w:ilvl w:val="2"/>
          <w:numId w:val="47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RIMS Benchmark Survey</w:t>
      </w:r>
    </w:p>
    <w:p w14:paraId="44C56DDB" w14:textId="77777777" w:rsidR="008C28C5" w:rsidRPr="008C28C5" w:rsidRDefault="008C28C5" w:rsidP="008C28C5">
      <w:pPr>
        <w:pStyle w:val="ListParagraph"/>
        <w:numPr>
          <w:ilvl w:val="3"/>
          <w:numId w:val="4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60% of companies follow consistent injury response</w:t>
      </w:r>
    </w:p>
    <w:p w14:paraId="651456FA" w14:textId="77777777" w:rsidR="008C28C5" w:rsidRPr="008C28C5" w:rsidRDefault="008C28C5" w:rsidP="008C28C5">
      <w:pPr>
        <w:pStyle w:val="ListParagraph"/>
        <w:numPr>
          <w:ilvl w:val="3"/>
          <w:numId w:val="4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28% of companies get majority back to work in 0-4 days</w:t>
      </w:r>
    </w:p>
    <w:p w14:paraId="5859AEA7" w14:textId="77777777" w:rsidR="008C28C5" w:rsidRPr="008C28C5" w:rsidRDefault="008C28C5" w:rsidP="008C28C5">
      <w:pPr>
        <w:pStyle w:val="ListParagraph"/>
        <w:numPr>
          <w:ilvl w:val="1"/>
          <w:numId w:val="42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is Triage?</w:t>
      </w:r>
    </w:p>
    <w:p w14:paraId="038E23D9" w14:textId="77777777" w:rsidR="008C28C5" w:rsidRPr="008C28C5" w:rsidRDefault="008C28C5" w:rsidP="008C28C5">
      <w:pPr>
        <w:pStyle w:val="ListParagraph"/>
        <w:numPr>
          <w:ilvl w:val="1"/>
          <w:numId w:val="42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3 Categories of Employer Responsibility</w:t>
      </w:r>
    </w:p>
    <w:p w14:paraId="7F01F3E0" w14:textId="77777777" w:rsidR="008C28C5" w:rsidRPr="008C28C5" w:rsidRDefault="008C28C5" w:rsidP="008C28C5">
      <w:pPr>
        <w:pStyle w:val="ListParagraph"/>
        <w:numPr>
          <w:ilvl w:val="2"/>
          <w:numId w:val="42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Trust, Care, Rapport (how would you like spouse, best friend to be treated)</w:t>
      </w:r>
    </w:p>
    <w:p w14:paraId="08F5D37C" w14:textId="77777777" w:rsidR="008C28C5" w:rsidRPr="008C28C5" w:rsidRDefault="008C28C5" w:rsidP="008C28C5">
      <w:pPr>
        <w:pStyle w:val="ListParagraph"/>
        <w:numPr>
          <w:ilvl w:val="2"/>
          <w:numId w:val="42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Expectation &amp; Communication</w:t>
      </w:r>
    </w:p>
    <w:p w14:paraId="59BF004E" w14:textId="77777777" w:rsidR="008C28C5" w:rsidRPr="008C28C5" w:rsidRDefault="008C28C5" w:rsidP="008C28C5">
      <w:pPr>
        <w:pStyle w:val="ListParagraph"/>
        <w:numPr>
          <w:ilvl w:val="2"/>
          <w:numId w:val="42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Creativity &amp; Accountability</w:t>
      </w:r>
    </w:p>
    <w:p w14:paraId="0F7B9C63" w14:textId="77777777" w:rsidR="008C28C5" w:rsidRPr="008C28C5" w:rsidRDefault="008C28C5" w:rsidP="008C28C5">
      <w:pPr>
        <w:pStyle w:val="ListParagraph"/>
        <w:numPr>
          <w:ilvl w:val="1"/>
          <w:numId w:val="42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Best Practices of Employer Responsibility</w:t>
      </w:r>
    </w:p>
    <w:p w14:paraId="142B3299" w14:textId="77777777" w:rsidR="008C28C5" w:rsidRPr="008C28C5" w:rsidRDefault="008C28C5" w:rsidP="008C28C5">
      <w:pPr>
        <w:pStyle w:val="ListParagraph"/>
        <w:numPr>
          <w:ilvl w:val="0"/>
          <w:numId w:val="48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Have a policy of when to call triage line</w:t>
      </w:r>
    </w:p>
    <w:p w14:paraId="5840C6A3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“worse than a band-aid and less than an ambulance”</w:t>
      </w:r>
    </w:p>
    <w:p w14:paraId="481137C0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10-15 minutes following injury</w:t>
      </w:r>
    </w:p>
    <w:p w14:paraId="5794A71A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Educate employees</w:t>
      </w:r>
    </w:p>
    <w:p w14:paraId="7CDB6EED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Leverage wallet card, lanyard with instructions</w:t>
      </w:r>
    </w:p>
    <w:p w14:paraId="093B7C2D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Supervisor Training</w:t>
      </w:r>
    </w:p>
    <w:p w14:paraId="4A178A69" w14:textId="77777777" w:rsidR="008C28C5" w:rsidRPr="008C28C5" w:rsidRDefault="008C28C5" w:rsidP="008C28C5">
      <w:pPr>
        <w:pStyle w:val="ListParagraph"/>
        <w:numPr>
          <w:ilvl w:val="2"/>
          <w:numId w:val="48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RIMS Benchmark: </w:t>
      </w:r>
    </w:p>
    <w:p w14:paraId="0425C39A" w14:textId="77777777" w:rsidR="008C28C5" w:rsidRPr="008C28C5" w:rsidRDefault="008C28C5" w:rsidP="008C28C5">
      <w:pPr>
        <w:pStyle w:val="ListParagraph"/>
        <w:numPr>
          <w:ilvl w:val="3"/>
          <w:numId w:val="48"/>
        </w:numPr>
        <w:ind w:left="396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30% hold supervisor training</w:t>
      </w:r>
    </w:p>
    <w:p w14:paraId="37CD9C2D" w14:textId="77777777" w:rsidR="008C28C5" w:rsidRPr="008C28C5" w:rsidRDefault="008C28C5" w:rsidP="008C28C5">
      <w:pPr>
        <w:pStyle w:val="ListParagraph"/>
        <w:numPr>
          <w:ilvl w:val="2"/>
          <w:numId w:val="48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Liberty Mutual</w:t>
      </w:r>
    </w:p>
    <w:p w14:paraId="65ED2AC9" w14:textId="77777777" w:rsidR="008C28C5" w:rsidRPr="008C28C5" w:rsidRDefault="008C28C5" w:rsidP="008C28C5">
      <w:pPr>
        <w:pStyle w:val="ListParagraph"/>
        <w:numPr>
          <w:ilvl w:val="3"/>
          <w:numId w:val="48"/>
        </w:numPr>
        <w:ind w:left="396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40% cost reduction</w:t>
      </w:r>
    </w:p>
    <w:p w14:paraId="568F42F3" w14:textId="77777777" w:rsidR="008C28C5" w:rsidRPr="008C28C5" w:rsidRDefault="008C28C5" w:rsidP="008C28C5">
      <w:pPr>
        <w:pStyle w:val="ListParagraph"/>
        <w:numPr>
          <w:ilvl w:val="3"/>
          <w:numId w:val="48"/>
        </w:numPr>
        <w:ind w:left="396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58% in duration</w:t>
      </w:r>
    </w:p>
    <w:p w14:paraId="51084DA0" w14:textId="77777777" w:rsidR="008C28C5" w:rsidRPr="008C28C5" w:rsidRDefault="008C28C5" w:rsidP="008C28C5">
      <w:pPr>
        <w:pStyle w:val="ListParagraph"/>
        <w:numPr>
          <w:ilvl w:val="0"/>
          <w:numId w:val="48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Triage calls are time sensitive</w:t>
      </w:r>
    </w:p>
    <w:p w14:paraId="4696DBCD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Emotion, lag time</w:t>
      </w:r>
    </w:p>
    <w:p w14:paraId="247B17CC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NCCI Research brief: attorney involvement</w:t>
      </w:r>
    </w:p>
    <w:p w14:paraId="214CBC29" w14:textId="77777777" w:rsidR="008C28C5" w:rsidRPr="008C28C5" w:rsidRDefault="008C28C5" w:rsidP="008C28C5">
      <w:pPr>
        <w:pStyle w:val="ListParagraph"/>
        <w:numPr>
          <w:ilvl w:val="2"/>
          <w:numId w:val="48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No lag: 12.8%</w:t>
      </w:r>
    </w:p>
    <w:p w14:paraId="17DB3C93" w14:textId="77777777" w:rsidR="008C28C5" w:rsidRPr="008C28C5" w:rsidRDefault="008C28C5" w:rsidP="008C28C5">
      <w:pPr>
        <w:pStyle w:val="ListParagraph"/>
        <w:numPr>
          <w:ilvl w:val="2"/>
          <w:numId w:val="48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lastRenderedPageBreak/>
        <w:t>1 week, 15.7; 23% increase</w:t>
      </w:r>
    </w:p>
    <w:p w14:paraId="50AF9869" w14:textId="77777777" w:rsidR="008C28C5" w:rsidRPr="008C28C5" w:rsidRDefault="008C28C5" w:rsidP="008C28C5">
      <w:pPr>
        <w:pStyle w:val="ListParagraph"/>
        <w:numPr>
          <w:ilvl w:val="2"/>
          <w:numId w:val="48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2 weeks, 17.8%, 39% increase</w:t>
      </w:r>
    </w:p>
    <w:p w14:paraId="7B76D925" w14:textId="77777777" w:rsidR="008C28C5" w:rsidRPr="008C28C5" w:rsidRDefault="008C28C5" w:rsidP="008C28C5">
      <w:pPr>
        <w:pStyle w:val="ListParagraph"/>
        <w:numPr>
          <w:ilvl w:val="2"/>
          <w:numId w:val="48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3 weeks 19.9%, 55% increase</w:t>
      </w:r>
    </w:p>
    <w:p w14:paraId="19755AF4" w14:textId="77777777" w:rsidR="008C28C5" w:rsidRPr="008C28C5" w:rsidRDefault="008C28C5" w:rsidP="008C28C5">
      <w:pPr>
        <w:pStyle w:val="ListParagraph"/>
        <w:numPr>
          <w:ilvl w:val="2"/>
          <w:numId w:val="48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4 weeks, 23.9%, 87% increase</w:t>
      </w:r>
    </w:p>
    <w:p w14:paraId="462EF584" w14:textId="77777777" w:rsidR="008C28C5" w:rsidRPr="008C28C5" w:rsidRDefault="008C28C5" w:rsidP="008C28C5">
      <w:pPr>
        <w:pStyle w:val="ListParagraph"/>
        <w:numPr>
          <w:ilvl w:val="2"/>
          <w:numId w:val="48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&gt; 4 weeks, 31.7%, 148% increase</w:t>
      </w:r>
    </w:p>
    <w:p w14:paraId="128DAF9C" w14:textId="77777777" w:rsidR="008C28C5" w:rsidRPr="008C28C5" w:rsidRDefault="008C28C5" w:rsidP="008C28C5">
      <w:pPr>
        <w:pStyle w:val="ListParagraph"/>
        <w:numPr>
          <w:ilvl w:val="0"/>
          <w:numId w:val="48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Employers need private place to conduce triage call and first aid</w:t>
      </w:r>
    </w:p>
    <w:p w14:paraId="6096A14D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It’s the little things that make all the difference</w:t>
      </w:r>
    </w:p>
    <w:p w14:paraId="0DB6F891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ACOEM: “the fundamental reason for most lost workdays is not medical necessity”</w:t>
      </w:r>
    </w:p>
    <w:p w14:paraId="3F6A943D" w14:textId="77777777" w:rsidR="008C28C5" w:rsidRPr="008C28C5" w:rsidRDefault="008C28C5" w:rsidP="008C28C5">
      <w:pPr>
        <w:pStyle w:val="ListParagraph"/>
        <w:numPr>
          <w:ilvl w:val="0"/>
          <w:numId w:val="48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Don’t triage the triage</w:t>
      </w:r>
    </w:p>
    <w:p w14:paraId="76C5BF86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Supervisor is not trained medical professional</w:t>
      </w:r>
    </w:p>
    <w:p w14:paraId="1B516FF1" w14:textId="77777777" w:rsidR="008C28C5" w:rsidRPr="008C28C5" w:rsidRDefault="008C28C5" w:rsidP="008C28C5">
      <w:pPr>
        <w:pStyle w:val="ListParagraph"/>
        <w:numPr>
          <w:ilvl w:val="0"/>
          <w:numId w:val="48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Employers needs a Secure Place to Send Self-Care Instructions</w:t>
      </w:r>
    </w:p>
    <w:p w14:paraId="1E40388F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Self-care recommended 30-45% of time</w:t>
      </w:r>
    </w:p>
    <w:p w14:paraId="20C68EC8" w14:textId="77777777" w:rsidR="008C28C5" w:rsidRPr="008C28C5" w:rsidRDefault="008C28C5" w:rsidP="008C28C5">
      <w:pPr>
        <w:pStyle w:val="ListParagraph"/>
        <w:numPr>
          <w:ilvl w:val="0"/>
          <w:numId w:val="48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Have a Plan &amp; Process to Transport Injured Worker to Receive Treatment</w:t>
      </w:r>
    </w:p>
    <w:p w14:paraId="7C605769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55-70% referred for medical treatment</w:t>
      </w:r>
    </w:p>
    <w:p w14:paraId="17063F4C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Manager, supervisor, or </w:t>
      </w:r>
      <w:proofErr w:type="gramStart"/>
      <w:r w:rsidRPr="008C28C5">
        <w:rPr>
          <w:rFonts w:ascii="Times New Roman" w:hAnsi="Times New Roman" w:cs="Times New Roman"/>
          <w:sz w:val="26"/>
          <w:szCs w:val="26"/>
        </w:rPr>
        <w:t>other</w:t>
      </w:r>
      <w:proofErr w:type="gramEnd"/>
      <w:r w:rsidRPr="008C28C5">
        <w:rPr>
          <w:rFonts w:ascii="Times New Roman" w:hAnsi="Times New Roman" w:cs="Times New Roman"/>
          <w:sz w:val="26"/>
          <w:szCs w:val="26"/>
        </w:rPr>
        <w:t xml:space="preserve"> designated individual</w:t>
      </w:r>
    </w:p>
    <w:p w14:paraId="65B70CAA" w14:textId="77777777" w:rsidR="008C28C5" w:rsidRPr="008C28C5" w:rsidRDefault="008C28C5" w:rsidP="008C28C5">
      <w:pPr>
        <w:pStyle w:val="ListParagraph"/>
        <w:numPr>
          <w:ilvl w:val="1"/>
          <w:numId w:val="48"/>
        </w:numPr>
        <w:ind w:left="252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i/>
          <w:iCs/>
          <w:sz w:val="26"/>
          <w:szCs w:val="26"/>
        </w:rPr>
        <w:t>Telemedicine Option:</w:t>
      </w:r>
    </w:p>
    <w:p w14:paraId="3A6DCF98" w14:textId="77777777" w:rsidR="008C28C5" w:rsidRPr="008C28C5" w:rsidRDefault="008C28C5" w:rsidP="008C28C5">
      <w:pPr>
        <w:pStyle w:val="ListParagraph"/>
        <w:numPr>
          <w:ilvl w:val="2"/>
          <w:numId w:val="48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Offer option to connect to telemedicine doctor</w:t>
      </w:r>
    </w:p>
    <w:p w14:paraId="21C1BB09" w14:textId="77777777" w:rsidR="008C28C5" w:rsidRPr="008C28C5" w:rsidRDefault="008C28C5" w:rsidP="008C28C5">
      <w:pPr>
        <w:pStyle w:val="ListParagraph"/>
        <w:numPr>
          <w:ilvl w:val="1"/>
          <w:numId w:val="42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Employer Custom Instructions</w:t>
      </w:r>
    </w:p>
    <w:p w14:paraId="20310051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Remind supervisors/EEs of special instructions</w:t>
      </w:r>
    </w:p>
    <w:p w14:paraId="12E5F82C" w14:textId="77777777" w:rsidR="008C28C5" w:rsidRPr="008C28C5" w:rsidRDefault="008C28C5" w:rsidP="008C28C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Triage Questions:</w:t>
      </w:r>
    </w:p>
    <w:p w14:paraId="1B6E742C" w14:textId="77777777" w:rsidR="008C28C5" w:rsidRPr="008C28C5" w:rsidRDefault="008C28C5" w:rsidP="008C28C5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Who initiates the call to the triage line?</w:t>
      </w:r>
    </w:p>
    <w:p w14:paraId="776B7AB2" w14:textId="77777777" w:rsidR="008C28C5" w:rsidRPr="008C28C5" w:rsidRDefault="008C28C5" w:rsidP="008C28C5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is the average cost of an injury triage call?</w:t>
      </w:r>
    </w:p>
    <w:p w14:paraId="714F0023" w14:textId="77777777" w:rsidR="008C28C5" w:rsidRPr="008C28C5" w:rsidRDefault="008C28C5" w:rsidP="008C28C5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iCs/>
          <w:sz w:val="26"/>
          <w:szCs w:val="26"/>
        </w:rPr>
      </w:pPr>
      <w:r w:rsidRPr="008C28C5">
        <w:rPr>
          <w:rFonts w:ascii="Times New Roman" w:hAnsi="Times New Roman" w:cs="Times New Roman"/>
          <w:iCs/>
          <w:sz w:val="26"/>
          <w:szCs w:val="26"/>
        </w:rPr>
        <w:t>Does Injury Triage Only Work for Large Deductible Clients?</w:t>
      </w:r>
    </w:p>
    <w:p w14:paraId="7EC53A1E" w14:textId="77777777" w:rsidR="008C28C5" w:rsidRPr="008C28C5" w:rsidRDefault="008C28C5" w:rsidP="008C28C5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Should you report all injury triage calls to your TPA/carrier?</w:t>
      </w:r>
    </w:p>
    <w:p w14:paraId="6F539764" w14:textId="77777777" w:rsidR="008C28C5" w:rsidRPr="008C28C5" w:rsidRDefault="008C28C5" w:rsidP="008C28C5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How do first aid claims affect OSHA reporting?</w:t>
      </w:r>
    </w:p>
    <w:p w14:paraId="7302B379" w14:textId="77777777" w:rsidR="008C28C5" w:rsidRPr="008C28C5" w:rsidRDefault="008C28C5" w:rsidP="008C28C5">
      <w:pPr>
        <w:ind w:left="360"/>
        <w:rPr>
          <w:rFonts w:ascii="Times New Roman" w:hAnsi="Times New Roman" w:cs="Times New Roman"/>
          <w:sz w:val="26"/>
          <w:szCs w:val="26"/>
          <w:u w:val="single"/>
        </w:rPr>
      </w:pPr>
      <w:r w:rsidRPr="008C28C5">
        <w:rPr>
          <w:rFonts w:ascii="Times New Roman" w:hAnsi="Times New Roman" w:cs="Times New Roman"/>
          <w:sz w:val="26"/>
          <w:szCs w:val="26"/>
          <w:u w:val="single"/>
        </w:rPr>
        <w:t>Notes:</w:t>
      </w:r>
    </w:p>
    <w:p w14:paraId="74E3D953" w14:textId="77777777" w:rsidR="008C28C5" w:rsidRPr="008C28C5" w:rsidRDefault="008C28C5" w:rsidP="008C28C5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EF5B3E2" w14:textId="77777777" w:rsidR="008C28C5" w:rsidRDefault="008C28C5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64154B0C" w14:textId="0B89C275" w:rsidR="008C28C5" w:rsidRPr="008C28C5" w:rsidRDefault="008C28C5" w:rsidP="008C28C5">
      <w:p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#2: Injury Triage Supporting RTW</w:t>
      </w:r>
      <w:r w:rsidRPr="008C28C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ECFBFB" w14:textId="77777777" w:rsidR="008C28C5" w:rsidRPr="008C28C5" w:rsidRDefault="008C28C5" w:rsidP="008C28C5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Injury Triage to Support ER RTW: </w:t>
      </w:r>
    </w:p>
    <w:p w14:paraId="618B7FE2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43% of injured EEs do not leave worksite</w:t>
      </w:r>
    </w:p>
    <w:p w14:paraId="3FB5E7AE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Eliminate unnecessary absences</w:t>
      </w:r>
    </w:p>
    <w:p w14:paraId="4085CB3D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Direct EEs to right level of care</w:t>
      </w:r>
    </w:p>
    <w:p w14:paraId="67D2B282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Avoid ER</w:t>
      </w:r>
    </w:p>
    <w:p w14:paraId="19170CC8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Appropriate provider for treatment</w:t>
      </w:r>
    </w:p>
    <w:p w14:paraId="2452092F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Pre-load ERs preferred network</w:t>
      </w:r>
    </w:p>
    <w:p w14:paraId="7A371036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Develop relationship with providers</w:t>
      </w:r>
    </w:p>
    <w:p w14:paraId="2D75D40A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98% agreement when directing people to providers</w:t>
      </w:r>
    </w:p>
    <w:p w14:paraId="1C54572E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Provide ER Information to Medical Provider &amp; Stakeholders</w:t>
      </w:r>
    </w:p>
    <w:p w14:paraId="6AA1477D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Send medical information to </w:t>
      </w:r>
      <w:proofErr w:type="gramStart"/>
      <w:r w:rsidRPr="008C28C5">
        <w:rPr>
          <w:rFonts w:ascii="Times New Roman" w:hAnsi="Times New Roman" w:cs="Times New Roman"/>
          <w:sz w:val="26"/>
          <w:szCs w:val="26"/>
        </w:rPr>
        <w:t>doctors</w:t>
      </w:r>
      <w:proofErr w:type="gramEnd"/>
      <w:r w:rsidRPr="008C28C5">
        <w:rPr>
          <w:rFonts w:ascii="Times New Roman" w:hAnsi="Times New Roman" w:cs="Times New Roman"/>
          <w:sz w:val="26"/>
          <w:szCs w:val="26"/>
        </w:rPr>
        <w:t xml:space="preserve"> office</w:t>
      </w:r>
    </w:p>
    <w:p w14:paraId="48408710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Medical Provider Brochure</w:t>
      </w:r>
    </w:p>
    <w:p w14:paraId="6E8A45EE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Job description</w:t>
      </w:r>
    </w:p>
    <w:p w14:paraId="49A9A27D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Notify claims support team, insurance broker</w:t>
      </w:r>
    </w:p>
    <w:p w14:paraId="0BCB65F6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Learn the Truth About What Really Happened</w:t>
      </w:r>
    </w:p>
    <w:p w14:paraId="15134BF6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Immediately following injury is best time to obtain accurate information</w:t>
      </w:r>
    </w:p>
    <w:p w14:paraId="2055DBAF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Reduce exaggeration of injury</w:t>
      </w:r>
    </w:p>
    <w:p w14:paraId="18D98EB6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Mechanism of injury, when did this happen, the injury context</w:t>
      </w:r>
    </w:p>
    <w:p w14:paraId="6D449031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Good data from the triage provider that goes back to the employer </w:t>
      </w:r>
    </w:p>
    <w:p w14:paraId="7A5C8ADA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Recording of call</w:t>
      </w:r>
    </w:p>
    <w:p w14:paraId="192EAB0E" w14:textId="77777777" w:rsidR="008C28C5" w:rsidRPr="008C28C5" w:rsidRDefault="008C28C5" w:rsidP="008C28C5">
      <w:pPr>
        <w:rPr>
          <w:rFonts w:ascii="Times New Roman" w:hAnsi="Times New Roman" w:cs="Times New Roman"/>
          <w:sz w:val="26"/>
          <w:szCs w:val="26"/>
          <w:u w:val="single"/>
        </w:rPr>
      </w:pPr>
      <w:r w:rsidRPr="008C28C5">
        <w:rPr>
          <w:rFonts w:ascii="Times New Roman" w:hAnsi="Times New Roman" w:cs="Times New Roman"/>
          <w:sz w:val="26"/>
          <w:szCs w:val="26"/>
          <w:u w:val="single"/>
        </w:rPr>
        <w:t>Notes:</w:t>
      </w:r>
    </w:p>
    <w:p w14:paraId="4B47D27E" w14:textId="77777777" w:rsidR="008C28C5" w:rsidRPr="008C28C5" w:rsidRDefault="008C28C5" w:rsidP="008C28C5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6E7E450" w14:textId="77777777" w:rsidR="008C28C5" w:rsidRDefault="008C28C5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1D630B02" w14:textId="0F33F26C" w:rsidR="008C28C5" w:rsidRPr="008C28C5" w:rsidRDefault="008C28C5" w:rsidP="008C28C5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C28C5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#3: Removing Barriers to RTW w/ Medical Restrictions – (10 minutes</w:t>
      </w:r>
    </w:p>
    <w:p w14:paraId="7BAA2064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RIMS Survey</w:t>
      </w:r>
    </w:p>
    <w:p w14:paraId="48A9A645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21% of employers consistently get medical restrictions on FIRST visit</w:t>
      </w:r>
    </w:p>
    <w:p w14:paraId="2F5C8E58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28% returning vast majority of IWs in 0-4 days</w:t>
      </w:r>
    </w:p>
    <w:p w14:paraId="0CCD8151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Items needed from doctor: ACOEM Guide to Needless Disability</w:t>
      </w:r>
    </w:p>
    <w:p w14:paraId="42E6AE82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Functional information</w:t>
      </w:r>
    </w:p>
    <w:p w14:paraId="26C17FE7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can, what can’t, what shouldn’t</w:t>
      </w:r>
    </w:p>
    <w:p w14:paraId="6854901D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i/>
          <w:sz w:val="26"/>
          <w:szCs w:val="26"/>
        </w:rPr>
      </w:pPr>
      <w:r w:rsidRPr="008C28C5">
        <w:rPr>
          <w:rFonts w:ascii="Times New Roman" w:hAnsi="Times New Roman" w:cs="Times New Roman"/>
          <w:i/>
          <w:sz w:val="26"/>
          <w:szCs w:val="26"/>
        </w:rPr>
        <w:t>“what part of your job can you do today?”</w:t>
      </w:r>
    </w:p>
    <w:p w14:paraId="0F29A884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Can:</w:t>
      </w:r>
    </w:p>
    <w:p w14:paraId="4C328CB8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what can he do today? Has the infection made him so sick he simply can’t function at all? </w:t>
      </w:r>
    </w:p>
    <w:p w14:paraId="4A4D5499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If not, what can he do in his current condition?</w:t>
      </w:r>
    </w:p>
    <w:p w14:paraId="13B33EB0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Can’t:</w:t>
      </w:r>
    </w:p>
    <w:p w14:paraId="5E7895E4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can’t the worker do now that he normally could?</w:t>
      </w:r>
    </w:p>
    <w:p w14:paraId="531B2F42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makes it uncomfortable to wear regular shoes and conduct activities that require being one’s feet</w:t>
      </w:r>
    </w:p>
    <w:p w14:paraId="54F0D23D" w14:textId="77777777" w:rsidR="008C28C5" w:rsidRPr="008C28C5" w:rsidRDefault="008C28C5" w:rsidP="008C28C5">
      <w:pPr>
        <w:pStyle w:val="ListParagraph"/>
        <w:numPr>
          <w:ilvl w:val="2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Shouldn’t:</w:t>
      </w:r>
    </w:p>
    <w:p w14:paraId="35BE5124" w14:textId="77777777" w:rsidR="008C28C5" w:rsidRPr="008C28C5" w:rsidRDefault="008C28C5" w:rsidP="008C28C5">
      <w:pPr>
        <w:pStyle w:val="ListParagraph"/>
        <w:numPr>
          <w:ilvl w:val="3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what should he not do lest to avoid medical harm? Would walking, standing, and being on his feet all day </w:t>
      </w:r>
      <w:proofErr w:type="gramStart"/>
      <w:r w:rsidRPr="008C28C5">
        <w:rPr>
          <w:rFonts w:ascii="Times New Roman" w:hAnsi="Times New Roman" w:cs="Times New Roman"/>
          <w:sz w:val="26"/>
          <w:szCs w:val="26"/>
        </w:rPr>
        <w:t>actually worsen</w:t>
      </w:r>
      <w:proofErr w:type="gramEnd"/>
      <w:r w:rsidRPr="008C28C5">
        <w:rPr>
          <w:rFonts w:ascii="Times New Roman" w:hAnsi="Times New Roman" w:cs="Times New Roman"/>
          <w:sz w:val="26"/>
          <w:szCs w:val="26"/>
        </w:rPr>
        <w:t xml:space="preserve"> the infection or delay healing?</w:t>
      </w:r>
    </w:p>
    <w:p w14:paraId="613BA9E4" w14:textId="77777777" w:rsidR="008C28C5" w:rsidRPr="008C28C5" w:rsidRDefault="008C28C5" w:rsidP="008C28C5">
      <w:pPr>
        <w:pStyle w:val="ListParagraph"/>
        <w:numPr>
          <w:ilvl w:val="1"/>
          <w:numId w:val="42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Execute RTW</w:t>
      </w:r>
    </w:p>
    <w:p w14:paraId="48F18B89" w14:textId="77777777" w:rsidR="008C28C5" w:rsidRPr="008C28C5" w:rsidRDefault="008C28C5" w:rsidP="008C28C5">
      <w:pPr>
        <w:pStyle w:val="ListParagraph"/>
        <w:numPr>
          <w:ilvl w:val="2"/>
          <w:numId w:val="45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Understand current capacity</w:t>
      </w:r>
    </w:p>
    <w:p w14:paraId="7582DC56" w14:textId="77777777" w:rsidR="008C28C5" w:rsidRPr="008C28C5" w:rsidRDefault="008C28C5" w:rsidP="008C28C5">
      <w:pPr>
        <w:pStyle w:val="ListParagraph"/>
        <w:numPr>
          <w:ilvl w:val="2"/>
          <w:numId w:val="45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Evaluate demands of job</w:t>
      </w:r>
    </w:p>
    <w:p w14:paraId="384BB9B7" w14:textId="77777777" w:rsidR="008C28C5" w:rsidRPr="008C28C5" w:rsidRDefault="008C28C5" w:rsidP="008C28C5">
      <w:pPr>
        <w:pStyle w:val="ListParagraph"/>
        <w:numPr>
          <w:ilvl w:val="3"/>
          <w:numId w:val="45"/>
        </w:numPr>
        <w:rPr>
          <w:rFonts w:ascii="Times New Roman" w:hAnsi="Times New Roman" w:cs="Times New Roman"/>
          <w:i/>
          <w:sz w:val="26"/>
          <w:szCs w:val="26"/>
        </w:rPr>
      </w:pPr>
      <w:r w:rsidRPr="008C28C5">
        <w:rPr>
          <w:rFonts w:ascii="Times New Roman" w:hAnsi="Times New Roman" w:cs="Times New Roman"/>
          <w:i/>
          <w:sz w:val="26"/>
          <w:szCs w:val="26"/>
        </w:rPr>
        <w:t>“what part of your job can you do today?</w:t>
      </w:r>
    </w:p>
    <w:p w14:paraId="4C207FAA" w14:textId="77777777" w:rsidR="008C28C5" w:rsidRPr="008C28C5" w:rsidRDefault="008C28C5" w:rsidP="008C28C5">
      <w:pPr>
        <w:pStyle w:val="ListParagraph"/>
        <w:numPr>
          <w:ilvl w:val="2"/>
          <w:numId w:val="45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Match capacity with job demands.</w:t>
      </w:r>
    </w:p>
    <w:p w14:paraId="15CE82F7" w14:textId="77777777" w:rsidR="008C28C5" w:rsidRPr="008C28C5" w:rsidRDefault="008C28C5" w:rsidP="008C28C5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E82E7EB" w14:textId="77777777" w:rsidR="008C28C5" w:rsidRPr="008C28C5" w:rsidRDefault="008C28C5" w:rsidP="008C28C5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Ability to Work Form Sections:</w:t>
      </w:r>
    </w:p>
    <w:p w14:paraId="6F07DFF6" w14:textId="77777777" w:rsidR="008C28C5" w:rsidRPr="008C28C5" w:rsidRDefault="008C28C5" w:rsidP="008C28C5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Critical Basic Information:</w:t>
      </w:r>
    </w:p>
    <w:p w14:paraId="1C27C60C" w14:textId="77777777" w:rsidR="008C28C5" w:rsidRPr="008C28C5" w:rsidRDefault="008C28C5" w:rsidP="008C28C5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Employee Information</w:t>
      </w:r>
    </w:p>
    <w:p w14:paraId="3CE58091" w14:textId="77777777" w:rsidR="008C28C5" w:rsidRPr="008C28C5" w:rsidRDefault="008C28C5" w:rsidP="008C28C5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Injury Type</w:t>
      </w:r>
    </w:p>
    <w:p w14:paraId="4B821C15" w14:textId="77777777" w:rsidR="008C28C5" w:rsidRPr="008C28C5" w:rsidRDefault="008C28C5" w:rsidP="008C28C5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type of exam, body part injured, diagnosis</w:t>
      </w:r>
    </w:p>
    <w:p w14:paraId="597C3090" w14:textId="77777777" w:rsidR="008C28C5" w:rsidRPr="008C28C5" w:rsidRDefault="008C28C5" w:rsidP="008C28C5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Injury Location</w:t>
      </w:r>
    </w:p>
    <w:p w14:paraId="0C5FE37A" w14:textId="77777777" w:rsidR="008C28C5" w:rsidRPr="008C28C5" w:rsidRDefault="008C28C5" w:rsidP="008C28C5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lastRenderedPageBreak/>
        <w:t>Body bubble</w:t>
      </w:r>
    </w:p>
    <w:p w14:paraId="55A666A8" w14:textId="77777777" w:rsidR="008C28C5" w:rsidRPr="008C28C5" w:rsidRDefault="008C28C5" w:rsidP="008C28C5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 xml:space="preserve">Ability to Work: </w:t>
      </w:r>
    </w:p>
    <w:p w14:paraId="6BBD22BB" w14:textId="77777777" w:rsidR="008C28C5" w:rsidRPr="008C28C5" w:rsidRDefault="008C28C5" w:rsidP="008C28C5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Can</w:t>
      </w:r>
    </w:p>
    <w:p w14:paraId="51EA48C2" w14:textId="77777777" w:rsidR="008C28C5" w:rsidRPr="008C28C5" w:rsidRDefault="008C28C5" w:rsidP="008C28C5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Can’t</w:t>
      </w:r>
    </w:p>
    <w:p w14:paraId="23F618D0" w14:textId="77777777" w:rsidR="008C28C5" w:rsidRPr="008C28C5" w:rsidRDefault="008C28C5" w:rsidP="008C28C5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What Shouldn’t</w:t>
      </w:r>
    </w:p>
    <w:p w14:paraId="3322B157" w14:textId="77777777" w:rsidR="008C28C5" w:rsidRPr="008C28C5" w:rsidRDefault="008C28C5" w:rsidP="008C28C5">
      <w:pPr>
        <w:pStyle w:val="ListParagraph"/>
        <w:numPr>
          <w:ilvl w:val="1"/>
          <w:numId w:val="44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C28C5">
        <w:rPr>
          <w:rFonts w:ascii="Times New Roman" w:hAnsi="Times New Roman" w:cs="Times New Roman"/>
          <w:b/>
          <w:bCs/>
          <w:sz w:val="26"/>
          <w:szCs w:val="26"/>
        </w:rPr>
        <w:t>What’s Next:</w:t>
      </w:r>
    </w:p>
    <w:p w14:paraId="54FA1EE9" w14:textId="77777777" w:rsidR="008C28C5" w:rsidRPr="008C28C5" w:rsidRDefault="008C28C5" w:rsidP="008C28C5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Treatment</w:t>
      </w:r>
    </w:p>
    <w:p w14:paraId="1A80B55A" w14:textId="77777777" w:rsidR="008C28C5" w:rsidRPr="008C28C5" w:rsidRDefault="008C28C5" w:rsidP="008C28C5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 xml:space="preserve">Treatment plan, medications prescribed, </w:t>
      </w:r>
      <w:proofErr w:type="spellStart"/>
      <w:r w:rsidRPr="008C28C5">
        <w:rPr>
          <w:rFonts w:ascii="Times New Roman" w:hAnsi="Times New Roman" w:cs="Times New Roman"/>
          <w:sz w:val="26"/>
          <w:szCs w:val="26"/>
        </w:rPr>
        <w:t>etc</w:t>
      </w:r>
      <w:proofErr w:type="spellEnd"/>
    </w:p>
    <w:p w14:paraId="56B9F5F7" w14:textId="77777777" w:rsidR="008C28C5" w:rsidRPr="008C28C5" w:rsidRDefault="008C28C5" w:rsidP="008C28C5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Next appointment date</w:t>
      </w:r>
    </w:p>
    <w:p w14:paraId="371DEE61" w14:textId="77777777" w:rsidR="008C28C5" w:rsidRPr="008C28C5" w:rsidRDefault="008C28C5" w:rsidP="008C28C5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Date, time, and place of next appointment</w:t>
      </w:r>
    </w:p>
    <w:p w14:paraId="124EDD6D" w14:textId="77777777" w:rsidR="008C28C5" w:rsidRPr="008C28C5" w:rsidRDefault="008C28C5" w:rsidP="008C28C5">
      <w:pPr>
        <w:pStyle w:val="ListParagraph"/>
        <w:numPr>
          <w:ilvl w:val="2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Medical provider signature</w:t>
      </w:r>
    </w:p>
    <w:p w14:paraId="76915E6F" w14:textId="77777777" w:rsidR="008C28C5" w:rsidRPr="008C28C5" w:rsidRDefault="008C28C5" w:rsidP="008C28C5">
      <w:pPr>
        <w:pStyle w:val="ListParagraph"/>
        <w:numPr>
          <w:ilvl w:val="3"/>
          <w:numId w:val="44"/>
        </w:numPr>
        <w:rPr>
          <w:rFonts w:ascii="Times New Roman" w:hAnsi="Times New Roman" w:cs="Times New Roman"/>
          <w:sz w:val="26"/>
          <w:szCs w:val="26"/>
        </w:rPr>
      </w:pPr>
      <w:r w:rsidRPr="008C28C5">
        <w:rPr>
          <w:rFonts w:ascii="Times New Roman" w:hAnsi="Times New Roman" w:cs="Times New Roman"/>
          <w:sz w:val="26"/>
          <w:szCs w:val="26"/>
        </w:rPr>
        <w:t>Treating physicians name, clinic, date, and signature</w:t>
      </w:r>
    </w:p>
    <w:p w14:paraId="6B36F7E2" w14:textId="77777777" w:rsidR="008C28C5" w:rsidRPr="008C28C5" w:rsidRDefault="008C28C5" w:rsidP="008C28C5">
      <w:pPr>
        <w:rPr>
          <w:rFonts w:ascii="Times New Roman" w:hAnsi="Times New Roman" w:cs="Times New Roman"/>
          <w:sz w:val="26"/>
          <w:szCs w:val="26"/>
          <w:u w:val="single"/>
        </w:rPr>
      </w:pPr>
      <w:r w:rsidRPr="008C28C5">
        <w:rPr>
          <w:rFonts w:ascii="Times New Roman" w:hAnsi="Times New Roman" w:cs="Times New Roman"/>
          <w:sz w:val="26"/>
          <w:szCs w:val="26"/>
          <w:u w:val="single"/>
        </w:rPr>
        <w:t>Notes:</w:t>
      </w:r>
    </w:p>
    <w:p w14:paraId="6AFDA437" w14:textId="77777777" w:rsidR="008C28C5" w:rsidRPr="008C28C5" w:rsidRDefault="008C28C5" w:rsidP="008C28C5">
      <w:pPr>
        <w:rPr>
          <w:rFonts w:ascii="Times New Roman" w:hAnsi="Times New Roman" w:cs="Times New Roman"/>
          <w:b/>
          <w:iCs/>
          <w:sz w:val="26"/>
          <w:szCs w:val="26"/>
          <w:u w:val="single"/>
        </w:rPr>
      </w:pPr>
    </w:p>
    <w:bookmarkEnd w:id="0"/>
    <w:sectPr w:rsidR="008C28C5" w:rsidRPr="008C28C5" w:rsidSect="00A93CFA">
      <w:headerReference w:type="default" r:id="rId7"/>
      <w:footerReference w:type="default" r:id="rId8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0178A" w14:textId="77777777" w:rsidR="00CA122F" w:rsidRDefault="00CA122F" w:rsidP="003648B9">
      <w:pPr>
        <w:spacing w:after="0" w:line="240" w:lineRule="auto"/>
      </w:pPr>
      <w:r>
        <w:separator/>
      </w:r>
    </w:p>
  </w:endnote>
  <w:endnote w:type="continuationSeparator" w:id="0">
    <w:p w14:paraId="22C8A0CA" w14:textId="77777777" w:rsidR="00CA122F" w:rsidRDefault="00CA122F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407C" w14:textId="417630F2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 xml:space="preserve">©2008-2018 </w:t>
    </w:r>
    <w:proofErr w:type="spellStart"/>
    <w:r w:rsidRPr="00690415">
      <w:rPr>
        <w:rFonts w:ascii="Times New Roman" w:hAnsi="Times New Roman" w:cs="Times New Roman"/>
        <w:i/>
        <w:sz w:val="16"/>
        <w:szCs w:val="16"/>
      </w:rPr>
      <w:t>Amaxx</w:t>
    </w:r>
    <w:proofErr w:type="spellEnd"/>
    <w:r w:rsidRPr="00690415">
      <w:rPr>
        <w:rFonts w:ascii="Times New Roman" w:hAnsi="Times New Roman" w:cs="Times New Roman"/>
        <w:i/>
        <w:sz w:val="16"/>
        <w:szCs w:val="16"/>
      </w:rPr>
      <w:t xml:space="preserve">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B8A9B" w14:textId="77777777" w:rsidR="00CA122F" w:rsidRDefault="00CA122F" w:rsidP="003648B9">
      <w:pPr>
        <w:spacing w:after="0" w:line="240" w:lineRule="auto"/>
      </w:pPr>
      <w:r>
        <w:separator/>
      </w:r>
    </w:p>
  </w:footnote>
  <w:footnote w:type="continuationSeparator" w:id="0">
    <w:p w14:paraId="47550EDA" w14:textId="77777777" w:rsidR="00CA122F" w:rsidRDefault="00CA122F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22499"/>
    <w:multiLevelType w:val="hybridMultilevel"/>
    <w:tmpl w:val="79E6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2756B"/>
    <w:multiLevelType w:val="hybridMultilevel"/>
    <w:tmpl w:val="A32A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B0F60"/>
    <w:multiLevelType w:val="hybridMultilevel"/>
    <w:tmpl w:val="F342B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164ACE"/>
    <w:multiLevelType w:val="hybridMultilevel"/>
    <w:tmpl w:val="FC701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C9648E"/>
    <w:multiLevelType w:val="hybridMultilevel"/>
    <w:tmpl w:val="14B4B9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092D96"/>
    <w:multiLevelType w:val="hybridMultilevel"/>
    <w:tmpl w:val="1778BE46"/>
    <w:lvl w:ilvl="0" w:tplc="8346BAEE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0DD9750D"/>
    <w:multiLevelType w:val="hybridMultilevel"/>
    <w:tmpl w:val="7FC88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237BEE"/>
    <w:multiLevelType w:val="hybridMultilevel"/>
    <w:tmpl w:val="3806B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F3230C"/>
    <w:multiLevelType w:val="hybridMultilevel"/>
    <w:tmpl w:val="1800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F75BB2"/>
    <w:multiLevelType w:val="hybridMultilevel"/>
    <w:tmpl w:val="3D0A1A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2893740"/>
    <w:multiLevelType w:val="hybridMultilevel"/>
    <w:tmpl w:val="3D5C8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D86979"/>
    <w:multiLevelType w:val="hybridMultilevel"/>
    <w:tmpl w:val="49C0D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654998"/>
    <w:multiLevelType w:val="hybridMultilevel"/>
    <w:tmpl w:val="10944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B14472"/>
    <w:multiLevelType w:val="hybridMultilevel"/>
    <w:tmpl w:val="0908D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413375"/>
    <w:multiLevelType w:val="hybridMultilevel"/>
    <w:tmpl w:val="5D0024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D167B04"/>
    <w:multiLevelType w:val="hybridMultilevel"/>
    <w:tmpl w:val="3F503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7B0636"/>
    <w:multiLevelType w:val="hybridMultilevel"/>
    <w:tmpl w:val="F58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BF2904"/>
    <w:multiLevelType w:val="hybridMultilevel"/>
    <w:tmpl w:val="72BC1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24F82"/>
    <w:multiLevelType w:val="hybridMultilevel"/>
    <w:tmpl w:val="056E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1F5227"/>
    <w:multiLevelType w:val="hybridMultilevel"/>
    <w:tmpl w:val="E452A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5887"/>
    <w:multiLevelType w:val="hybridMultilevel"/>
    <w:tmpl w:val="029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D37927"/>
    <w:multiLevelType w:val="hybridMultilevel"/>
    <w:tmpl w:val="26C83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F2408F2"/>
    <w:multiLevelType w:val="hybridMultilevel"/>
    <w:tmpl w:val="AFF00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C81857"/>
    <w:multiLevelType w:val="hybridMultilevel"/>
    <w:tmpl w:val="EE1680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3D5F0D"/>
    <w:multiLevelType w:val="hybridMultilevel"/>
    <w:tmpl w:val="BE86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474C0C"/>
    <w:multiLevelType w:val="hybridMultilevel"/>
    <w:tmpl w:val="EEB66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841A6"/>
    <w:multiLevelType w:val="hybridMultilevel"/>
    <w:tmpl w:val="79E0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A5444"/>
    <w:multiLevelType w:val="hybridMultilevel"/>
    <w:tmpl w:val="0F1E4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81DAC"/>
    <w:multiLevelType w:val="hybridMultilevel"/>
    <w:tmpl w:val="E856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6E6540"/>
    <w:multiLevelType w:val="hybridMultilevel"/>
    <w:tmpl w:val="225C91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C51C1"/>
    <w:multiLevelType w:val="hybridMultilevel"/>
    <w:tmpl w:val="325447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A15268C"/>
    <w:multiLevelType w:val="hybridMultilevel"/>
    <w:tmpl w:val="13B4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1076CF"/>
    <w:multiLevelType w:val="hybridMultilevel"/>
    <w:tmpl w:val="7DE2AA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2749D"/>
    <w:multiLevelType w:val="hybridMultilevel"/>
    <w:tmpl w:val="068211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9F27EF"/>
    <w:multiLevelType w:val="hybridMultilevel"/>
    <w:tmpl w:val="62A2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772ED3"/>
    <w:multiLevelType w:val="hybridMultilevel"/>
    <w:tmpl w:val="FDA2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4D16C2"/>
    <w:multiLevelType w:val="hybridMultilevel"/>
    <w:tmpl w:val="70E4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F75091"/>
    <w:multiLevelType w:val="hybridMultilevel"/>
    <w:tmpl w:val="74AE9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75F9A"/>
    <w:multiLevelType w:val="hybridMultilevel"/>
    <w:tmpl w:val="B4FA5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138BC"/>
    <w:multiLevelType w:val="hybridMultilevel"/>
    <w:tmpl w:val="688E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90444B"/>
    <w:multiLevelType w:val="hybridMultilevel"/>
    <w:tmpl w:val="61DA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233DF3"/>
    <w:multiLevelType w:val="hybridMultilevel"/>
    <w:tmpl w:val="89A87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2469CC"/>
    <w:multiLevelType w:val="hybridMultilevel"/>
    <w:tmpl w:val="0A526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D162B8"/>
    <w:multiLevelType w:val="hybridMultilevel"/>
    <w:tmpl w:val="5E461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C6A5F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DD0106"/>
    <w:multiLevelType w:val="hybridMultilevel"/>
    <w:tmpl w:val="03E25370"/>
    <w:lvl w:ilvl="0" w:tplc="E77E76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9A2B73"/>
    <w:multiLevelType w:val="hybridMultilevel"/>
    <w:tmpl w:val="39364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7"/>
  </w:num>
  <w:num w:numId="3">
    <w:abstractNumId w:val="37"/>
  </w:num>
  <w:num w:numId="4">
    <w:abstractNumId w:val="36"/>
  </w:num>
  <w:num w:numId="5">
    <w:abstractNumId w:val="21"/>
  </w:num>
  <w:num w:numId="6">
    <w:abstractNumId w:val="38"/>
  </w:num>
  <w:num w:numId="7">
    <w:abstractNumId w:val="32"/>
  </w:num>
  <w:num w:numId="8">
    <w:abstractNumId w:val="42"/>
  </w:num>
  <w:num w:numId="9">
    <w:abstractNumId w:val="44"/>
  </w:num>
  <w:num w:numId="10">
    <w:abstractNumId w:val="1"/>
  </w:num>
  <w:num w:numId="11">
    <w:abstractNumId w:val="29"/>
  </w:num>
  <w:num w:numId="12">
    <w:abstractNumId w:val="19"/>
  </w:num>
  <w:num w:numId="13">
    <w:abstractNumId w:val="23"/>
  </w:num>
  <w:num w:numId="14">
    <w:abstractNumId w:val="43"/>
  </w:num>
  <w:num w:numId="15">
    <w:abstractNumId w:val="25"/>
  </w:num>
  <w:num w:numId="16">
    <w:abstractNumId w:val="40"/>
  </w:num>
  <w:num w:numId="17">
    <w:abstractNumId w:val="20"/>
  </w:num>
  <w:num w:numId="18">
    <w:abstractNumId w:val="2"/>
  </w:num>
  <w:num w:numId="19">
    <w:abstractNumId w:val="13"/>
  </w:num>
  <w:num w:numId="20">
    <w:abstractNumId w:val="46"/>
  </w:num>
  <w:num w:numId="21">
    <w:abstractNumId w:val="39"/>
  </w:num>
  <w:num w:numId="22">
    <w:abstractNumId w:val="15"/>
  </w:num>
  <w:num w:numId="23">
    <w:abstractNumId w:val="5"/>
  </w:num>
  <w:num w:numId="24">
    <w:abstractNumId w:val="34"/>
  </w:num>
  <w:num w:numId="25">
    <w:abstractNumId w:val="26"/>
  </w:num>
  <w:num w:numId="26">
    <w:abstractNumId w:val="16"/>
  </w:num>
  <w:num w:numId="27">
    <w:abstractNumId w:val="10"/>
  </w:num>
  <w:num w:numId="28">
    <w:abstractNumId w:val="27"/>
  </w:num>
  <w:num w:numId="29">
    <w:abstractNumId w:val="28"/>
  </w:num>
  <w:num w:numId="30">
    <w:abstractNumId w:val="0"/>
  </w:num>
  <w:num w:numId="31">
    <w:abstractNumId w:val="31"/>
  </w:num>
  <w:num w:numId="32">
    <w:abstractNumId w:val="18"/>
  </w:num>
  <w:num w:numId="33">
    <w:abstractNumId w:val="11"/>
  </w:num>
  <w:num w:numId="34">
    <w:abstractNumId w:val="24"/>
  </w:num>
  <w:num w:numId="35">
    <w:abstractNumId w:val="4"/>
  </w:num>
  <w:num w:numId="36">
    <w:abstractNumId w:val="14"/>
  </w:num>
  <w:num w:numId="37">
    <w:abstractNumId w:val="9"/>
  </w:num>
  <w:num w:numId="38">
    <w:abstractNumId w:val="35"/>
  </w:num>
  <w:num w:numId="39">
    <w:abstractNumId w:val="22"/>
  </w:num>
  <w:num w:numId="40">
    <w:abstractNumId w:val="17"/>
  </w:num>
  <w:num w:numId="41">
    <w:abstractNumId w:val="30"/>
  </w:num>
  <w:num w:numId="42">
    <w:abstractNumId w:val="41"/>
  </w:num>
  <w:num w:numId="43">
    <w:abstractNumId w:val="3"/>
  </w:num>
  <w:num w:numId="44">
    <w:abstractNumId w:val="48"/>
  </w:num>
  <w:num w:numId="45">
    <w:abstractNumId w:val="45"/>
  </w:num>
  <w:num w:numId="46">
    <w:abstractNumId w:val="33"/>
  </w:num>
  <w:num w:numId="47">
    <w:abstractNumId w:val="49"/>
  </w:num>
  <w:num w:numId="48">
    <w:abstractNumId w:val="7"/>
  </w:num>
  <w:num w:numId="49">
    <w:abstractNumId w:val="12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KwFAECL+IEtAAAA"/>
  </w:docVars>
  <w:rsids>
    <w:rsidRoot w:val="003F363C"/>
    <w:rsid w:val="00020CB2"/>
    <w:rsid w:val="000272DE"/>
    <w:rsid w:val="00075C9E"/>
    <w:rsid w:val="000E4DA0"/>
    <w:rsid w:val="0010217B"/>
    <w:rsid w:val="00120B9A"/>
    <w:rsid w:val="00126919"/>
    <w:rsid w:val="001B231A"/>
    <w:rsid w:val="002453AA"/>
    <w:rsid w:val="002517C4"/>
    <w:rsid w:val="00273A1E"/>
    <w:rsid w:val="002F2787"/>
    <w:rsid w:val="003648B9"/>
    <w:rsid w:val="003B45B0"/>
    <w:rsid w:val="003F0193"/>
    <w:rsid w:val="003F363C"/>
    <w:rsid w:val="003F6934"/>
    <w:rsid w:val="00491372"/>
    <w:rsid w:val="0049797E"/>
    <w:rsid w:val="004C7581"/>
    <w:rsid w:val="004E6147"/>
    <w:rsid w:val="004F5314"/>
    <w:rsid w:val="006147F3"/>
    <w:rsid w:val="00656470"/>
    <w:rsid w:val="006A0F5E"/>
    <w:rsid w:val="006B0AB2"/>
    <w:rsid w:val="006C296A"/>
    <w:rsid w:val="00807B35"/>
    <w:rsid w:val="00835D21"/>
    <w:rsid w:val="008B373A"/>
    <w:rsid w:val="008C28C5"/>
    <w:rsid w:val="008D604B"/>
    <w:rsid w:val="009207DA"/>
    <w:rsid w:val="00947B0B"/>
    <w:rsid w:val="009917B8"/>
    <w:rsid w:val="00A6228C"/>
    <w:rsid w:val="00A8751A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A4E21"/>
    <w:rsid w:val="00BB0E3C"/>
    <w:rsid w:val="00BD28CC"/>
    <w:rsid w:val="00C9593D"/>
    <w:rsid w:val="00CA122F"/>
    <w:rsid w:val="00CB70BE"/>
    <w:rsid w:val="00CD04B2"/>
    <w:rsid w:val="00CF15DB"/>
    <w:rsid w:val="00CF21BF"/>
    <w:rsid w:val="00D0157B"/>
    <w:rsid w:val="00D167C4"/>
    <w:rsid w:val="00D20E95"/>
    <w:rsid w:val="00D83B11"/>
    <w:rsid w:val="00DE1B26"/>
    <w:rsid w:val="00EF64AF"/>
    <w:rsid w:val="00FA3EC7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30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5</cp:revision>
  <cp:lastPrinted>2020-02-18T17:35:00Z</cp:lastPrinted>
  <dcterms:created xsi:type="dcterms:W3CDTF">2020-03-05T01:54:00Z</dcterms:created>
  <dcterms:modified xsi:type="dcterms:W3CDTF">2020-03-24T16:43:00Z</dcterms:modified>
</cp:coreProperties>
</file>