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231551" w14:textId="04ACE272" w:rsidR="001B231A" w:rsidRPr="00835D21" w:rsidRDefault="00835D21" w:rsidP="00D20E95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bookmarkStart w:id="0" w:name="_Hlk512333211"/>
      <w:bookmarkStart w:id="1" w:name="_GoBack"/>
      <w:bookmarkEnd w:id="1"/>
      <w:r w:rsidRPr="00835D21">
        <w:rPr>
          <w:rFonts w:ascii="Times New Roman" w:hAnsi="Times New Roman" w:cs="Times New Roman"/>
          <w:b/>
          <w:i/>
          <w:sz w:val="32"/>
          <w:szCs w:val="32"/>
          <w:u w:val="single"/>
        </w:rPr>
        <w:t>Are You (or your Union) Sabotaging Your Return to Work Program?</w:t>
      </w:r>
    </w:p>
    <w:p w14:paraId="071213C1" w14:textId="77777777" w:rsidR="001B231A" w:rsidRPr="00835D21" w:rsidRDefault="001B231A" w:rsidP="00D20E95">
      <w:pPr>
        <w:jc w:val="center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bookmarkEnd w:id="0"/>
    <w:p w14:paraId="34D5CED9" w14:textId="73CBC2A2" w:rsidR="00835D21" w:rsidRPr="00835D21" w:rsidRDefault="00835D21" w:rsidP="00835D21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35D21">
        <w:rPr>
          <w:rFonts w:ascii="Times New Roman" w:hAnsi="Times New Roman" w:cs="Times New Roman"/>
          <w:b/>
          <w:sz w:val="26"/>
          <w:szCs w:val="26"/>
          <w:u w:val="single"/>
        </w:rPr>
        <w:t xml:space="preserve">Introduction </w:t>
      </w:r>
    </w:p>
    <w:p w14:paraId="096D1F18" w14:textId="77777777" w:rsidR="00835D21" w:rsidRPr="00835D21" w:rsidRDefault="00835D21" w:rsidP="00835D21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35D21">
        <w:rPr>
          <w:rFonts w:ascii="Times New Roman" w:hAnsi="Times New Roman" w:cs="Times New Roman"/>
          <w:sz w:val="26"/>
          <w:szCs w:val="26"/>
        </w:rPr>
        <w:t>Welcome to WC Mastery training</w:t>
      </w:r>
    </w:p>
    <w:p w14:paraId="3A4EA167" w14:textId="77777777" w:rsidR="00835D21" w:rsidRPr="00835D21" w:rsidRDefault="00835D21" w:rsidP="00835D21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Filing the hole in your bucket</w:t>
      </w:r>
    </w:p>
    <w:p w14:paraId="7592C368" w14:textId="77777777" w:rsidR="00835D21" w:rsidRPr="00835D21" w:rsidRDefault="00835D21" w:rsidP="00835D21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What you will Learn to Do:</w:t>
      </w:r>
    </w:p>
    <w:p w14:paraId="1A5F6891" w14:textId="77777777" w:rsidR="00835D21" w:rsidRPr="00835D21" w:rsidRDefault="00835D21" w:rsidP="00835D21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Identify red flag company policies which are sabotaging return to work success</w:t>
      </w:r>
    </w:p>
    <w:p w14:paraId="593B38D9" w14:textId="77777777" w:rsidR="00835D21" w:rsidRPr="00835D21" w:rsidRDefault="00835D21" w:rsidP="00835D21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Define counterproductive elements of a union collective bargaining agreement</w:t>
      </w:r>
    </w:p>
    <w:p w14:paraId="5000C32F" w14:textId="77777777" w:rsidR="00835D21" w:rsidRPr="00835D21" w:rsidRDefault="00835D21" w:rsidP="00835D21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Share examples of policy changes which caused drastic improvements in work comp results</w:t>
      </w:r>
    </w:p>
    <w:p w14:paraId="484CC08F" w14:textId="77777777" w:rsidR="00835D21" w:rsidRPr="00835D21" w:rsidRDefault="00835D21" w:rsidP="00835D21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Change common mistakes in return to work procedures which cause unnecessary delays and costs</w:t>
      </w:r>
    </w:p>
    <w:p w14:paraId="438409A9" w14:textId="77777777" w:rsidR="00835D21" w:rsidRPr="00835D21" w:rsidRDefault="00835D21" w:rsidP="00835D21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Where This Course Fits in Your WC Mastery Education:</w:t>
      </w:r>
    </w:p>
    <w:p w14:paraId="3B737ED2" w14:textId="77777777" w:rsidR="00835D21" w:rsidRPr="00835D21" w:rsidRDefault="00835D21" w:rsidP="00835D21">
      <w:pPr>
        <w:pStyle w:val="ListParagraph"/>
        <w:numPr>
          <w:ilvl w:val="2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CMWC – Best in Class Program</w:t>
      </w:r>
    </w:p>
    <w:p w14:paraId="58D523BE" w14:textId="77777777" w:rsidR="00835D21" w:rsidRPr="00835D21" w:rsidRDefault="00835D21" w:rsidP="00835D21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Introduce 3 Major Points</w:t>
      </w:r>
    </w:p>
    <w:p w14:paraId="03C9079E" w14:textId="77777777" w:rsidR="00835D21" w:rsidRPr="00835D21" w:rsidRDefault="00835D21" w:rsidP="00835D21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Holes In Company Policy</w:t>
      </w:r>
    </w:p>
    <w:p w14:paraId="5235F8D6" w14:textId="77777777" w:rsidR="00835D21" w:rsidRPr="00835D21" w:rsidRDefault="00835D21" w:rsidP="00835D21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Holes in Union Collective Bargaining Agreement</w:t>
      </w:r>
    </w:p>
    <w:p w14:paraId="7B980BAC" w14:textId="77777777" w:rsidR="00835D21" w:rsidRPr="00835D21" w:rsidRDefault="00835D21" w:rsidP="00835D21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Common Mistakes and Stopping The Leaks</w:t>
      </w:r>
    </w:p>
    <w:p w14:paraId="1304AED6" w14:textId="77777777" w:rsidR="00835D21" w:rsidRPr="00835D21" w:rsidRDefault="00835D21" w:rsidP="00835D21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4AE991CA" w14:textId="77777777" w:rsidR="00835D21" w:rsidRDefault="00835D21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br w:type="page"/>
      </w:r>
    </w:p>
    <w:p w14:paraId="35B40A34" w14:textId="43BD8A0A" w:rsidR="00835D21" w:rsidRPr="00835D21" w:rsidRDefault="00835D21" w:rsidP="00835D21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35D21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Main Point #1: Holes In Company Policy</w:t>
      </w:r>
    </w:p>
    <w:p w14:paraId="56F84B26" w14:textId="77777777" w:rsidR="00835D21" w:rsidRPr="00835D21" w:rsidRDefault="00835D21" w:rsidP="00835D21">
      <w:pPr>
        <w:rPr>
          <w:rFonts w:ascii="Times New Roman" w:hAnsi="Times New Roman" w:cs="Times New Roman"/>
          <w:sz w:val="26"/>
          <w:szCs w:val="26"/>
        </w:rPr>
      </w:pPr>
    </w:p>
    <w:p w14:paraId="0E67DDFB" w14:textId="77777777" w:rsidR="00835D21" w:rsidRPr="00835D21" w:rsidRDefault="00835D21" w:rsidP="00835D21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>‘Across the Board’ Cost Allocation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6"/>
        <w:gridCol w:w="1562"/>
        <w:gridCol w:w="1563"/>
        <w:gridCol w:w="1563"/>
        <w:gridCol w:w="1563"/>
        <w:gridCol w:w="1563"/>
      </w:tblGrid>
      <w:tr w:rsidR="00835D21" w:rsidRPr="00835D21" w14:paraId="7548FE19" w14:textId="77777777" w:rsidTr="00A10499">
        <w:tc>
          <w:tcPr>
            <w:tcW w:w="1536" w:type="dxa"/>
          </w:tcPr>
          <w:p w14:paraId="41BB8C3F" w14:textId="77777777" w:rsidR="00835D21" w:rsidRPr="00835D21" w:rsidRDefault="00835D21" w:rsidP="00A104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2" w:type="dxa"/>
          </w:tcPr>
          <w:p w14:paraId="53003137" w14:textId="77777777" w:rsidR="00835D21" w:rsidRPr="00835D21" w:rsidRDefault="00835D21" w:rsidP="00A104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D2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63" w:type="dxa"/>
          </w:tcPr>
          <w:p w14:paraId="496CED23" w14:textId="77777777" w:rsidR="00835D21" w:rsidRPr="00835D21" w:rsidRDefault="00835D21" w:rsidP="00A104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D2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63" w:type="dxa"/>
          </w:tcPr>
          <w:p w14:paraId="72D22F9A" w14:textId="77777777" w:rsidR="00835D21" w:rsidRPr="00835D21" w:rsidRDefault="00835D21" w:rsidP="00A104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D2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63" w:type="dxa"/>
          </w:tcPr>
          <w:p w14:paraId="047929A0" w14:textId="77777777" w:rsidR="00835D21" w:rsidRPr="00835D21" w:rsidRDefault="00835D21" w:rsidP="00A104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D2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63" w:type="dxa"/>
          </w:tcPr>
          <w:p w14:paraId="373E8A36" w14:textId="77777777" w:rsidR="00835D21" w:rsidRPr="00835D21" w:rsidRDefault="00835D21" w:rsidP="00A1049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35D2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835D21" w:rsidRPr="00835D21" w14:paraId="356860A5" w14:textId="77777777" w:rsidTr="00A10499">
        <w:tc>
          <w:tcPr>
            <w:tcW w:w="1536" w:type="dxa"/>
          </w:tcPr>
          <w:p w14:paraId="0C490609" w14:textId="77777777" w:rsidR="00835D21" w:rsidRPr="00835D21" w:rsidRDefault="00835D21" w:rsidP="00A104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5D21">
              <w:rPr>
                <w:rFonts w:ascii="Times New Roman" w:hAnsi="Times New Roman" w:cs="Times New Roman"/>
                <w:sz w:val="26"/>
                <w:szCs w:val="26"/>
              </w:rPr>
              <w:t>Claim Costs</w:t>
            </w:r>
          </w:p>
        </w:tc>
        <w:tc>
          <w:tcPr>
            <w:tcW w:w="1562" w:type="dxa"/>
          </w:tcPr>
          <w:p w14:paraId="687951F9" w14:textId="77777777" w:rsidR="00835D21" w:rsidRPr="00835D21" w:rsidRDefault="00835D21" w:rsidP="00A104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5D21">
              <w:rPr>
                <w:rFonts w:ascii="Times New Roman" w:hAnsi="Times New Roman" w:cs="Times New Roman"/>
                <w:sz w:val="26"/>
                <w:szCs w:val="26"/>
              </w:rPr>
              <w:t>350k</w:t>
            </w:r>
          </w:p>
        </w:tc>
        <w:tc>
          <w:tcPr>
            <w:tcW w:w="1563" w:type="dxa"/>
          </w:tcPr>
          <w:p w14:paraId="114A9AF9" w14:textId="77777777" w:rsidR="00835D21" w:rsidRPr="00835D21" w:rsidRDefault="00835D21" w:rsidP="00A104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5D21">
              <w:rPr>
                <w:rFonts w:ascii="Times New Roman" w:hAnsi="Times New Roman" w:cs="Times New Roman"/>
                <w:sz w:val="26"/>
                <w:szCs w:val="26"/>
              </w:rPr>
              <w:t>200k</w:t>
            </w:r>
          </w:p>
        </w:tc>
        <w:tc>
          <w:tcPr>
            <w:tcW w:w="1563" w:type="dxa"/>
          </w:tcPr>
          <w:p w14:paraId="7627E9F1" w14:textId="77777777" w:rsidR="00835D21" w:rsidRPr="00835D21" w:rsidRDefault="00835D21" w:rsidP="00A104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5D21">
              <w:rPr>
                <w:rFonts w:ascii="Times New Roman" w:hAnsi="Times New Roman" w:cs="Times New Roman"/>
                <w:sz w:val="26"/>
                <w:szCs w:val="26"/>
              </w:rPr>
              <w:t>200k</w:t>
            </w:r>
          </w:p>
        </w:tc>
        <w:tc>
          <w:tcPr>
            <w:tcW w:w="1563" w:type="dxa"/>
          </w:tcPr>
          <w:p w14:paraId="7446B82F" w14:textId="77777777" w:rsidR="00835D21" w:rsidRPr="00835D21" w:rsidRDefault="00835D21" w:rsidP="00A104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5D21">
              <w:rPr>
                <w:rFonts w:ascii="Times New Roman" w:hAnsi="Times New Roman" w:cs="Times New Roman"/>
                <w:sz w:val="26"/>
                <w:szCs w:val="26"/>
              </w:rPr>
              <w:t>200k</w:t>
            </w:r>
          </w:p>
        </w:tc>
        <w:tc>
          <w:tcPr>
            <w:tcW w:w="1563" w:type="dxa"/>
          </w:tcPr>
          <w:p w14:paraId="5814EA2B" w14:textId="77777777" w:rsidR="00835D21" w:rsidRPr="00835D21" w:rsidRDefault="00835D21" w:rsidP="00A104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5D21">
              <w:rPr>
                <w:rFonts w:ascii="Times New Roman" w:hAnsi="Times New Roman" w:cs="Times New Roman"/>
                <w:sz w:val="26"/>
                <w:szCs w:val="26"/>
              </w:rPr>
              <w:t>50k</w:t>
            </w:r>
          </w:p>
        </w:tc>
      </w:tr>
      <w:tr w:rsidR="00835D21" w:rsidRPr="00835D21" w14:paraId="154F0569" w14:textId="77777777" w:rsidTr="00A10499">
        <w:tc>
          <w:tcPr>
            <w:tcW w:w="1536" w:type="dxa"/>
          </w:tcPr>
          <w:p w14:paraId="00505870" w14:textId="77777777" w:rsidR="00835D21" w:rsidRPr="00835D21" w:rsidRDefault="00835D21" w:rsidP="00A104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5D21">
              <w:rPr>
                <w:rFonts w:ascii="Times New Roman" w:hAnsi="Times New Roman" w:cs="Times New Roman"/>
                <w:sz w:val="26"/>
                <w:szCs w:val="26"/>
              </w:rPr>
              <w:t>Allocated</w:t>
            </w:r>
          </w:p>
        </w:tc>
        <w:tc>
          <w:tcPr>
            <w:tcW w:w="1562" w:type="dxa"/>
          </w:tcPr>
          <w:p w14:paraId="255D6089" w14:textId="77777777" w:rsidR="00835D21" w:rsidRPr="00835D21" w:rsidRDefault="00835D21" w:rsidP="00A104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5D21">
              <w:rPr>
                <w:rFonts w:ascii="Times New Roman" w:hAnsi="Times New Roman" w:cs="Times New Roman"/>
                <w:sz w:val="26"/>
                <w:szCs w:val="26"/>
              </w:rPr>
              <w:t>200k</w:t>
            </w:r>
          </w:p>
        </w:tc>
        <w:tc>
          <w:tcPr>
            <w:tcW w:w="1563" w:type="dxa"/>
          </w:tcPr>
          <w:p w14:paraId="0A4D22D1" w14:textId="77777777" w:rsidR="00835D21" w:rsidRPr="00835D21" w:rsidRDefault="00835D21" w:rsidP="00A104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5D21">
              <w:rPr>
                <w:rFonts w:ascii="Times New Roman" w:hAnsi="Times New Roman" w:cs="Times New Roman"/>
                <w:sz w:val="26"/>
                <w:szCs w:val="26"/>
              </w:rPr>
              <w:t>200k</w:t>
            </w:r>
          </w:p>
        </w:tc>
        <w:tc>
          <w:tcPr>
            <w:tcW w:w="1563" w:type="dxa"/>
          </w:tcPr>
          <w:p w14:paraId="4C3D72E2" w14:textId="77777777" w:rsidR="00835D21" w:rsidRPr="00835D21" w:rsidRDefault="00835D21" w:rsidP="00A104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5D21">
              <w:rPr>
                <w:rFonts w:ascii="Times New Roman" w:hAnsi="Times New Roman" w:cs="Times New Roman"/>
                <w:sz w:val="26"/>
                <w:szCs w:val="26"/>
              </w:rPr>
              <w:t>200k</w:t>
            </w:r>
          </w:p>
        </w:tc>
        <w:tc>
          <w:tcPr>
            <w:tcW w:w="1563" w:type="dxa"/>
          </w:tcPr>
          <w:p w14:paraId="6C6D2276" w14:textId="77777777" w:rsidR="00835D21" w:rsidRPr="00835D21" w:rsidRDefault="00835D21" w:rsidP="00A104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5D21">
              <w:rPr>
                <w:rFonts w:ascii="Times New Roman" w:hAnsi="Times New Roman" w:cs="Times New Roman"/>
                <w:sz w:val="26"/>
                <w:szCs w:val="26"/>
              </w:rPr>
              <w:t>200k</w:t>
            </w:r>
          </w:p>
        </w:tc>
        <w:tc>
          <w:tcPr>
            <w:tcW w:w="1563" w:type="dxa"/>
          </w:tcPr>
          <w:p w14:paraId="31D00B52" w14:textId="77777777" w:rsidR="00835D21" w:rsidRPr="00835D21" w:rsidRDefault="00835D21" w:rsidP="00A104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5D21">
              <w:rPr>
                <w:rFonts w:ascii="Times New Roman" w:hAnsi="Times New Roman" w:cs="Times New Roman"/>
                <w:sz w:val="26"/>
                <w:szCs w:val="26"/>
              </w:rPr>
              <w:t>200k</w:t>
            </w:r>
          </w:p>
        </w:tc>
      </w:tr>
      <w:tr w:rsidR="00835D21" w:rsidRPr="00835D21" w14:paraId="4B54EF79" w14:textId="77777777" w:rsidTr="00A10499">
        <w:tc>
          <w:tcPr>
            <w:tcW w:w="1536" w:type="dxa"/>
          </w:tcPr>
          <w:p w14:paraId="138F3E9A" w14:textId="77777777" w:rsidR="00835D21" w:rsidRPr="00835D21" w:rsidRDefault="00835D21" w:rsidP="00A104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5D21">
              <w:rPr>
                <w:rFonts w:ascii="Times New Roman" w:hAnsi="Times New Roman" w:cs="Times New Roman"/>
                <w:sz w:val="26"/>
                <w:szCs w:val="26"/>
              </w:rPr>
              <w:t>Profits</w:t>
            </w:r>
          </w:p>
        </w:tc>
        <w:tc>
          <w:tcPr>
            <w:tcW w:w="1562" w:type="dxa"/>
          </w:tcPr>
          <w:p w14:paraId="796148EC" w14:textId="77777777" w:rsidR="00835D21" w:rsidRPr="00835D21" w:rsidRDefault="00835D21" w:rsidP="00A104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5D21">
              <w:rPr>
                <w:rFonts w:ascii="Times New Roman" w:hAnsi="Times New Roman" w:cs="Times New Roman"/>
                <w:sz w:val="26"/>
                <w:szCs w:val="26"/>
              </w:rPr>
              <w:t>$1.050m</w:t>
            </w:r>
          </w:p>
        </w:tc>
        <w:tc>
          <w:tcPr>
            <w:tcW w:w="1563" w:type="dxa"/>
          </w:tcPr>
          <w:p w14:paraId="243781AB" w14:textId="77777777" w:rsidR="00835D21" w:rsidRPr="00835D21" w:rsidRDefault="00835D21" w:rsidP="00A104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5D21">
              <w:rPr>
                <w:rFonts w:ascii="Times New Roman" w:hAnsi="Times New Roman" w:cs="Times New Roman"/>
                <w:sz w:val="26"/>
                <w:szCs w:val="26"/>
              </w:rPr>
              <w:t>$1m</w:t>
            </w:r>
          </w:p>
        </w:tc>
        <w:tc>
          <w:tcPr>
            <w:tcW w:w="1563" w:type="dxa"/>
          </w:tcPr>
          <w:p w14:paraId="00764163" w14:textId="77777777" w:rsidR="00835D21" w:rsidRPr="00835D21" w:rsidRDefault="00835D21" w:rsidP="00A104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5D21">
              <w:rPr>
                <w:rFonts w:ascii="Times New Roman" w:hAnsi="Times New Roman" w:cs="Times New Roman"/>
                <w:sz w:val="26"/>
                <w:szCs w:val="26"/>
              </w:rPr>
              <w:t>$1m</w:t>
            </w:r>
          </w:p>
        </w:tc>
        <w:tc>
          <w:tcPr>
            <w:tcW w:w="1563" w:type="dxa"/>
          </w:tcPr>
          <w:p w14:paraId="53B71249" w14:textId="77777777" w:rsidR="00835D21" w:rsidRPr="00835D21" w:rsidRDefault="00835D21" w:rsidP="00A104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5D21">
              <w:rPr>
                <w:rFonts w:ascii="Times New Roman" w:hAnsi="Times New Roman" w:cs="Times New Roman"/>
                <w:sz w:val="26"/>
                <w:szCs w:val="26"/>
              </w:rPr>
              <w:t>$1m</w:t>
            </w:r>
          </w:p>
        </w:tc>
        <w:tc>
          <w:tcPr>
            <w:tcW w:w="1563" w:type="dxa"/>
          </w:tcPr>
          <w:p w14:paraId="31455183" w14:textId="77777777" w:rsidR="00835D21" w:rsidRPr="00835D21" w:rsidRDefault="00835D21" w:rsidP="00A104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5D21">
              <w:rPr>
                <w:rFonts w:ascii="Times New Roman" w:hAnsi="Times New Roman" w:cs="Times New Roman"/>
                <w:sz w:val="26"/>
                <w:szCs w:val="26"/>
              </w:rPr>
              <w:t>$900k</w:t>
            </w:r>
          </w:p>
        </w:tc>
      </w:tr>
      <w:tr w:rsidR="00835D21" w:rsidRPr="00835D21" w14:paraId="2062AF47" w14:textId="77777777" w:rsidTr="00A10499">
        <w:tc>
          <w:tcPr>
            <w:tcW w:w="1536" w:type="dxa"/>
          </w:tcPr>
          <w:p w14:paraId="1473C97B" w14:textId="77777777" w:rsidR="00835D21" w:rsidRPr="00835D21" w:rsidRDefault="00835D21" w:rsidP="00A104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5D21">
              <w:rPr>
                <w:rFonts w:ascii="Times New Roman" w:hAnsi="Times New Roman" w:cs="Times New Roman"/>
                <w:sz w:val="26"/>
                <w:szCs w:val="26"/>
              </w:rPr>
              <w:t>Adjusted</w:t>
            </w:r>
          </w:p>
        </w:tc>
        <w:tc>
          <w:tcPr>
            <w:tcW w:w="1562" w:type="dxa"/>
          </w:tcPr>
          <w:p w14:paraId="390522F7" w14:textId="77777777" w:rsidR="00835D21" w:rsidRPr="00835D21" w:rsidRDefault="00835D21" w:rsidP="00A104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5D21">
              <w:rPr>
                <w:rFonts w:ascii="Times New Roman" w:hAnsi="Times New Roman" w:cs="Times New Roman"/>
                <w:sz w:val="26"/>
                <w:szCs w:val="26"/>
              </w:rPr>
              <w:t>$900k</w:t>
            </w:r>
          </w:p>
        </w:tc>
        <w:tc>
          <w:tcPr>
            <w:tcW w:w="1563" w:type="dxa"/>
          </w:tcPr>
          <w:p w14:paraId="151B28D0" w14:textId="77777777" w:rsidR="00835D21" w:rsidRPr="00835D21" w:rsidRDefault="00835D21" w:rsidP="00A104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14:paraId="4DF96730" w14:textId="77777777" w:rsidR="00835D21" w:rsidRPr="00835D21" w:rsidRDefault="00835D21" w:rsidP="00A104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14:paraId="73F87C0B" w14:textId="77777777" w:rsidR="00835D21" w:rsidRPr="00835D21" w:rsidRDefault="00835D21" w:rsidP="00A1049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3" w:type="dxa"/>
          </w:tcPr>
          <w:p w14:paraId="1EBBA982" w14:textId="77777777" w:rsidR="00835D21" w:rsidRPr="00835D21" w:rsidRDefault="00835D21" w:rsidP="00A104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35D21">
              <w:rPr>
                <w:rFonts w:ascii="Times New Roman" w:hAnsi="Times New Roman" w:cs="Times New Roman"/>
                <w:sz w:val="26"/>
                <w:szCs w:val="26"/>
              </w:rPr>
              <w:t>$1.050m</w:t>
            </w:r>
          </w:p>
        </w:tc>
      </w:tr>
    </w:tbl>
    <w:p w14:paraId="04EB0279" w14:textId="77777777" w:rsidR="00835D21" w:rsidRPr="00835D21" w:rsidRDefault="00835D21" w:rsidP="00835D21">
      <w:pPr>
        <w:rPr>
          <w:rFonts w:ascii="Times New Roman" w:hAnsi="Times New Roman" w:cs="Times New Roman"/>
          <w:sz w:val="26"/>
          <w:szCs w:val="26"/>
        </w:rPr>
      </w:pPr>
    </w:p>
    <w:p w14:paraId="46CAA0F7" w14:textId="77777777" w:rsidR="00835D21" w:rsidRPr="00835D21" w:rsidRDefault="00835D21" w:rsidP="00835D21">
      <w:pPr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835D21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No accountability at the level of control </w:t>
      </w:r>
    </w:p>
    <w:p w14:paraId="668E08BB" w14:textId="77777777" w:rsidR="00835D21" w:rsidRPr="00835D21" w:rsidRDefault="00835D21" w:rsidP="00835D21">
      <w:pPr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835D21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No motivation to return an injured employee to light duty</w:t>
      </w:r>
    </w:p>
    <w:p w14:paraId="71F1E870" w14:textId="77777777" w:rsidR="00835D21" w:rsidRPr="00835D21" w:rsidRDefault="00835D21" w:rsidP="00835D21">
      <w:pPr>
        <w:rPr>
          <w:rFonts w:ascii="Times New Roman" w:hAnsi="Times New Roman" w:cs="Times New Roman"/>
          <w:sz w:val="26"/>
          <w:szCs w:val="26"/>
        </w:rPr>
      </w:pPr>
    </w:p>
    <w:p w14:paraId="686F1037" w14:textId="77777777" w:rsidR="00835D21" w:rsidRPr="00835D21" w:rsidRDefault="00835D21" w:rsidP="00835D21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>Salary &amp; Wage Continuation / Gross Up:</w:t>
      </w:r>
    </w:p>
    <w:p w14:paraId="07CDEDD1" w14:textId="77777777" w:rsidR="00835D21" w:rsidRPr="00835D21" w:rsidRDefault="00835D21" w:rsidP="00835D21">
      <w:pPr>
        <w:pStyle w:val="ListParagraph"/>
        <w:numPr>
          <w:ilvl w:val="1"/>
          <w:numId w:val="36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“Gross-up” employees, or to continue paying 100% of the employee’s salary rather than collecting workers’ compensation.</w:t>
      </w:r>
    </w:p>
    <w:p w14:paraId="02292A9E" w14:textId="77777777" w:rsidR="00835D21" w:rsidRPr="00835D21" w:rsidRDefault="00835D21" w:rsidP="00835D21">
      <w:pPr>
        <w:pStyle w:val="ListParagraph"/>
        <w:numPr>
          <w:ilvl w:val="1"/>
          <w:numId w:val="36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Examples:</w:t>
      </w:r>
    </w:p>
    <w:p w14:paraId="0054B204" w14:textId="77777777" w:rsidR="00835D21" w:rsidRPr="00835D21" w:rsidRDefault="00835D21" w:rsidP="00835D21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i/>
          <w:iCs/>
          <w:sz w:val="26"/>
          <w:szCs w:val="26"/>
        </w:rPr>
      </w:pPr>
      <w:r w:rsidRPr="00835D21">
        <w:rPr>
          <w:rFonts w:ascii="Times New Roman" w:hAnsi="Times New Roman" w:cs="Times New Roman"/>
          <w:i/>
          <w:iCs/>
          <w:sz w:val="26"/>
          <w:szCs w:val="26"/>
        </w:rPr>
        <w:t>Major airline risk manager</w:t>
      </w:r>
    </w:p>
    <w:p w14:paraId="4C3DE2ED" w14:textId="77777777" w:rsidR="00835D21" w:rsidRPr="00835D21" w:rsidRDefault="00835D21" w:rsidP="00835D21">
      <w:pPr>
        <w:pStyle w:val="ListParagraph"/>
        <w:numPr>
          <w:ilvl w:val="3"/>
          <w:numId w:val="36"/>
        </w:numPr>
        <w:rPr>
          <w:rFonts w:ascii="Times New Roman" w:hAnsi="Times New Roman" w:cs="Times New Roman"/>
          <w:i/>
          <w:iCs/>
          <w:sz w:val="26"/>
          <w:szCs w:val="26"/>
        </w:rPr>
      </w:pPr>
      <w:r w:rsidRPr="00835D21">
        <w:rPr>
          <w:rFonts w:ascii="Times New Roman" w:hAnsi="Times New Roman" w:cs="Times New Roman"/>
          <w:i/>
          <w:iCs/>
          <w:sz w:val="26"/>
          <w:szCs w:val="26"/>
        </w:rPr>
        <w:t>12-16 weeks of wage continuation, voluntary return to work; when changed policy to mandatory, 95% never miss a day; prior to that 1%.</w:t>
      </w:r>
    </w:p>
    <w:p w14:paraId="7D3773A8" w14:textId="77777777" w:rsidR="00835D21" w:rsidRPr="00835D21" w:rsidRDefault="00835D21" w:rsidP="00835D21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i/>
          <w:iCs/>
          <w:sz w:val="26"/>
          <w:szCs w:val="26"/>
        </w:rPr>
      </w:pPr>
      <w:r w:rsidRPr="00835D21">
        <w:rPr>
          <w:rFonts w:ascii="Times New Roman" w:hAnsi="Times New Roman" w:cs="Times New Roman"/>
          <w:i/>
          <w:iCs/>
          <w:sz w:val="26"/>
          <w:szCs w:val="26"/>
        </w:rPr>
        <w:t xml:space="preserve">Large school system: </w:t>
      </w:r>
    </w:p>
    <w:p w14:paraId="535CF49B" w14:textId="77777777" w:rsidR="00835D21" w:rsidRPr="00835D21" w:rsidRDefault="00835D21" w:rsidP="00835D21">
      <w:pPr>
        <w:pStyle w:val="ListParagraph"/>
        <w:numPr>
          <w:ilvl w:val="3"/>
          <w:numId w:val="36"/>
        </w:numPr>
        <w:rPr>
          <w:rFonts w:ascii="Times New Roman" w:hAnsi="Times New Roman" w:cs="Times New Roman"/>
          <w:i/>
          <w:iCs/>
          <w:sz w:val="26"/>
          <w:szCs w:val="26"/>
        </w:rPr>
      </w:pPr>
      <w:r w:rsidRPr="00835D21">
        <w:rPr>
          <w:rFonts w:ascii="Times New Roman" w:hAnsi="Times New Roman" w:cs="Times New Roman"/>
          <w:i/>
          <w:iCs/>
          <w:sz w:val="26"/>
          <w:szCs w:val="26"/>
        </w:rPr>
        <w:t>50% drop in claims when eliminated wage continuation.</w:t>
      </w:r>
    </w:p>
    <w:p w14:paraId="3020D2D3" w14:textId="77777777" w:rsidR="00835D21" w:rsidRPr="00835D21" w:rsidRDefault="00835D21" w:rsidP="00835D21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i/>
          <w:iCs/>
          <w:sz w:val="26"/>
          <w:szCs w:val="26"/>
        </w:rPr>
      </w:pPr>
      <w:r w:rsidRPr="00835D21">
        <w:rPr>
          <w:rFonts w:ascii="Times New Roman" w:hAnsi="Times New Roman" w:cs="Times New Roman"/>
          <w:i/>
          <w:iCs/>
          <w:sz w:val="26"/>
          <w:szCs w:val="26"/>
        </w:rPr>
        <w:t>Major national newspaper:</w:t>
      </w:r>
    </w:p>
    <w:p w14:paraId="7644AD6F" w14:textId="77777777" w:rsidR="00835D21" w:rsidRPr="00835D21" w:rsidRDefault="00835D21" w:rsidP="00835D21">
      <w:pPr>
        <w:pStyle w:val="ListParagraph"/>
        <w:numPr>
          <w:ilvl w:val="3"/>
          <w:numId w:val="36"/>
        </w:numPr>
        <w:rPr>
          <w:rFonts w:ascii="Times New Roman" w:hAnsi="Times New Roman" w:cs="Times New Roman"/>
          <w:i/>
          <w:iCs/>
          <w:sz w:val="26"/>
          <w:szCs w:val="26"/>
        </w:rPr>
      </w:pPr>
      <w:r w:rsidRPr="00835D21">
        <w:rPr>
          <w:rFonts w:ascii="Times New Roman" w:hAnsi="Times New Roman" w:cs="Times New Roman"/>
          <w:i/>
          <w:iCs/>
          <w:sz w:val="26"/>
          <w:szCs w:val="26"/>
        </w:rPr>
        <w:t>expensive incentive program to motivate employees to return to work</w:t>
      </w:r>
    </w:p>
    <w:p w14:paraId="43BE71C9" w14:textId="77777777" w:rsidR="00835D21" w:rsidRPr="00835D21" w:rsidRDefault="00835D21" w:rsidP="00835D21">
      <w:pPr>
        <w:pStyle w:val="ListParagraph"/>
        <w:numPr>
          <w:ilvl w:val="3"/>
          <w:numId w:val="36"/>
        </w:numPr>
        <w:rPr>
          <w:rFonts w:ascii="Times New Roman" w:hAnsi="Times New Roman" w:cs="Times New Roman"/>
          <w:i/>
          <w:iCs/>
          <w:sz w:val="26"/>
          <w:szCs w:val="26"/>
        </w:rPr>
      </w:pPr>
      <w:r w:rsidRPr="00835D21">
        <w:rPr>
          <w:rFonts w:ascii="Times New Roman" w:hAnsi="Times New Roman" w:cs="Times New Roman"/>
          <w:i/>
          <w:iCs/>
          <w:sz w:val="26"/>
          <w:szCs w:val="26"/>
        </w:rPr>
        <w:t>careful examination revealed making 115% of their pre-injury earnings when the stayed out of work.</w:t>
      </w:r>
    </w:p>
    <w:p w14:paraId="7C200C99" w14:textId="77777777" w:rsidR="00835D21" w:rsidRPr="00835D21" w:rsidRDefault="00835D21" w:rsidP="00835D21">
      <w:pPr>
        <w:pStyle w:val="ListParagraph"/>
        <w:numPr>
          <w:ilvl w:val="1"/>
          <w:numId w:val="36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 xml:space="preserve">Stay-at home perks: </w:t>
      </w:r>
    </w:p>
    <w:p w14:paraId="74904EF4" w14:textId="77777777" w:rsidR="00835D21" w:rsidRPr="00835D21" w:rsidRDefault="00835D21" w:rsidP="00835D21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Childcare costs</w:t>
      </w:r>
    </w:p>
    <w:p w14:paraId="5F31CCC4" w14:textId="77777777" w:rsidR="00835D21" w:rsidRPr="00835D21" w:rsidRDefault="00835D21" w:rsidP="00835D21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commuting costs</w:t>
      </w:r>
    </w:p>
    <w:p w14:paraId="14896B39" w14:textId="77777777" w:rsidR="00835D21" w:rsidRPr="00835D21" w:rsidRDefault="00835D21" w:rsidP="00835D21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 xml:space="preserve">time with kids </w:t>
      </w:r>
    </w:p>
    <w:p w14:paraId="76E33262" w14:textId="77777777" w:rsidR="00835D21" w:rsidRPr="00835D21" w:rsidRDefault="00835D21" w:rsidP="00835D21">
      <w:pPr>
        <w:pStyle w:val="ListParagraph"/>
        <w:numPr>
          <w:ilvl w:val="1"/>
          <w:numId w:val="36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Occupational Injury Pay Supplements: </w:t>
      </w:r>
    </w:p>
    <w:p w14:paraId="0510E127" w14:textId="77777777" w:rsidR="00835D21" w:rsidRPr="00835D21" w:rsidRDefault="00835D21" w:rsidP="00835D21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Supplemental benefits to make up the difference between workers compensation benefits and regular earnings.</w:t>
      </w:r>
    </w:p>
    <w:p w14:paraId="739A38E8" w14:textId="77777777" w:rsidR="00835D21" w:rsidRPr="00835D21" w:rsidRDefault="00835D21" w:rsidP="00835D21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>Benefit Double Dip</w:t>
      </w:r>
    </w:p>
    <w:p w14:paraId="7E860EC5" w14:textId="77777777" w:rsidR="00835D21" w:rsidRPr="00835D21" w:rsidRDefault="00835D21" w:rsidP="00835D21">
      <w:pPr>
        <w:pStyle w:val="ListParagraph"/>
        <w:numPr>
          <w:ilvl w:val="1"/>
          <w:numId w:val="36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 xml:space="preserve">Short Term Disability: </w:t>
      </w:r>
    </w:p>
    <w:p w14:paraId="77F18A62" w14:textId="77777777" w:rsidR="00835D21" w:rsidRPr="00835D21" w:rsidRDefault="00835D21" w:rsidP="00835D21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6 weeks</w:t>
      </w:r>
    </w:p>
    <w:p w14:paraId="0856C452" w14:textId="77777777" w:rsidR="00835D21" w:rsidRPr="00835D21" w:rsidRDefault="00835D21" w:rsidP="00835D21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Loan protection policy: pays mortgage, consumer loans, credit cards</w:t>
      </w:r>
    </w:p>
    <w:p w14:paraId="03B634DE" w14:textId="77777777" w:rsidR="00835D21" w:rsidRPr="00835D21" w:rsidRDefault="00835D21" w:rsidP="00835D21">
      <w:pPr>
        <w:pStyle w:val="ListParagraph"/>
        <w:numPr>
          <w:ilvl w:val="1"/>
          <w:numId w:val="36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 xml:space="preserve">Long Term Disability: </w:t>
      </w:r>
    </w:p>
    <w:p w14:paraId="0016C92C" w14:textId="77777777" w:rsidR="00835D21" w:rsidRPr="00835D21" w:rsidRDefault="00835D21" w:rsidP="00835D21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26 weeks for up to 2 years, fails to deduct WC payments; receiving both greater than pre-injury salary</w:t>
      </w:r>
    </w:p>
    <w:p w14:paraId="05304A05" w14:textId="77777777" w:rsidR="00835D21" w:rsidRPr="00835D21" w:rsidRDefault="00835D21" w:rsidP="00835D21">
      <w:pPr>
        <w:pStyle w:val="ListParagraph"/>
        <w:numPr>
          <w:ilvl w:val="3"/>
          <w:numId w:val="36"/>
        </w:numPr>
        <w:rPr>
          <w:rFonts w:ascii="Times New Roman" w:hAnsi="Times New Roman" w:cs="Times New Roman"/>
          <w:i/>
          <w:iCs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 xml:space="preserve">Example: </w:t>
      </w:r>
      <w:r w:rsidRPr="00835D21">
        <w:rPr>
          <w:rFonts w:ascii="Times New Roman" w:hAnsi="Times New Roman" w:cs="Times New Roman"/>
          <w:i/>
          <w:iCs/>
          <w:sz w:val="26"/>
          <w:szCs w:val="26"/>
        </w:rPr>
        <w:t>an injured construction company employee received long-term disability (LTD) payments after 26 weeks of disability, in addition to workers compensation benefits. The total of these benefits exceeded his pre-injury earnings. And, his childcare and commuting expenses also were greatly reduced while he was home.</w:t>
      </w:r>
    </w:p>
    <w:p w14:paraId="28945BAA" w14:textId="77777777" w:rsidR="00835D21" w:rsidRPr="00835D21" w:rsidRDefault="00835D21" w:rsidP="00835D21">
      <w:pPr>
        <w:pStyle w:val="ListParagraph"/>
        <w:numPr>
          <w:ilvl w:val="1"/>
          <w:numId w:val="36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>Unemployment Compensation</w:t>
      </w:r>
    </w:p>
    <w:p w14:paraId="5E8D5294" w14:textId="77777777" w:rsidR="00835D21" w:rsidRPr="00835D21" w:rsidRDefault="00835D21" w:rsidP="00835D21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in a few states, employee receiving work comp can also qualify for partial unemployment</w:t>
      </w:r>
    </w:p>
    <w:p w14:paraId="6EA5ECE0" w14:textId="77777777" w:rsidR="00835D21" w:rsidRPr="00835D21" w:rsidRDefault="00835D21" w:rsidP="00835D21">
      <w:pPr>
        <w:pStyle w:val="ListParagraph"/>
        <w:numPr>
          <w:ilvl w:val="1"/>
          <w:numId w:val="36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>Pension &amp; Retirement:</w:t>
      </w:r>
    </w:p>
    <w:p w14:paraId="6E7D49E7" w14:textId="77777777" w:rsidR="00835D21" w:rsidRPr="00835D21" w:rsidRDefault="00835D21" w:rsidP="00835D21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if plans do not allow for offset, can receive work comp &amp; full pension</w:t>
      </w:r>
    </w:p>
    <w:p w14:paraId="57891EEC" w14:textId="77777777" w:rsidR="00835D21" w:rsidRPr="00835D21" w:rsidRDefault="00835D21" w:rsidP="00835D21">
      <w:pPr>
        <w:pStyle w:val="ListParagraph"/>
        <w:numPr>
          <w:ilvl w:val="1"/>
          <w:numId w:val="36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>Accident Insurance</w:t>
      </w:r>
      <w:r w:rsidRPr="00835D21">
        <w:rPr>
          <w:rFonts w:ascii="Times New Roman" w:hAnsi="Times New Roman" w:cs="Times New Roman"/>
          <w:b/>
          <w:bCs/>
          <w:sz w:val="26"/>
          <w:szCs w:val="26"/>
        </w:rPr>
        <w:fldChar w:fldCharType="begin"/>
      </w:r>
      <w:r w:rsidRPr="00835D21">
        <w:rPr>
          <w:rFonts w:ascii="Times New Roman" w:hAnsi="Times New Roman" w:cs="Times New Roman"/>
          <w:b/>
          <w:bCs/>
          <w:sz w:val="26"/>
          <w:szCs w:val="26"/>
        </w:rPr>
        <w:instrText xml:space="preserve"> XE "Insurance" </w:instrText>
      </w:r>
      <w:r w:rsidRPr="00835D21">
        <w:rPr>
          <w:rFonts w:ascii="Times New Roman" w:hAnsi="Times New Roman" w:cs="Times New Roman"/>
          <w:b/>
          <w:bCs/>
          <w:sz w:val="26"/>
          <w:szCs w:val="26"/>
        </w:rPr>
        <w:fldChar w:fldCharType="end"/>
      </w:r>
      <w:r w:rsidRPr="00835D21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14:paraId="42743540" w14:textId="77777777" w:rsidR="00835D21" w:rsidRPr="00835D21" w:rsidRDefault="00835D21" w:rsidP="00835D21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Employees may collect accidental auto insurance if the work-related injury occurred while driving on company business.</w:t>
      </w:r>
    </w:p>
    <w:p w14:paraId="7F2BB934" w14:textId="77777777" w:rsidR="00835D21" w:rsidRPr="00835D21" w:rsidRDefault="00835D21" w:rsidP="00835D21">
      <w:pPr>
        <w:pStyle w:val="ListParagraph"/>
        <w:numPr>
          <w:ilvl w:val="1"/>
          <w:numId w:val="36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>Product Liability Actions/Lawsuits:</w:t>
      </w:r>
      <w:r w:rsidRPr="00835D21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B6D01BE" w14:textId="77777777" w:rsidR="00835D21" w:rsidRPr="00835D21" w:rsidRDefault="00835D21" w:rsidP="00835D21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 xml:space="preserve">Product liability action against the manufacturer of a product causing their injury </w:t>
      </w:r>
    </w:p>
    <w:p w14:paraId="2FE8A79F" w14:textId="77777777" w:rsidR="00835D21" w:rsidRPr="00835D21" w:rsidRDefault="00835D21" w:rsidP="00835D21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All such income should offset workers’ compensation settlements. The insurance company should file for an offset or seek subrogation on behalf of the employer.</w:t>
      </w:r>
    </w:p>
    <w:p w14:paraId="4ECF8F24" w14:textId="77777777" w:rsidR="00835D21" w:rsidRDefault="00835D2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0B735130" w14:textId="7D8ABF08" w:rsidR="00835D21" w:rsidRPr="00835D21" w:rsidRDefault="00835D21" w:rsidP="00835D21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Additional Considerations:</w:t>
      </w:r>
    </w:p>
    <w:p w14:paraId="61FE4A6B" w14:textId="77777777" w:rsidR="00835D21" w:rsidRPr="00835D21" w:rsidRDefault="00835D21" w:rsidP="00835D21">
      <w:pPr>
        <w:pStyle w:val="ListParagraph"/>
        <w:numPr>
          <w:ilvl w:val="1"/>
          <w:numId w:val="36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>Open ended job return</w:t>
      </w:r>
    </w:p>
    <w:p w14:paraId="7379DC9C" w14:textId="77777777" w:rsidR="00835D21" w:rsidRPr="00835D21" w:rsidRDefault="00835D21" w:rsidP="00835D21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Holding jobs open indefinitely rather than for a specific (6 months) time.</w:t>
      </w:r>
    </w:p>
    <w:p w14:paraId="25114289" w14:textId="77777777" w:rsidR="00835D21" w:rsidRPr="00835D21" w:rsidRDefault="00835D21" w:rsidP="00835D21">
      <w:pPr>
        <w:pStyle w:val="ListParagraph"/>
        <w:numPr>
          <w:ilvl w:val="1"/>
          <w:numId w:val="36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 xml:space="preserve">Accrue vacation &amp; sick time </w:t>
      </w:r>
    </w:p>
    <w:p w14:paraId="223250F9" w14:textId="77777777" w:rsidR="00835D21" w:rsidRPr="00835D21" w:rsidRDefault="00835D21" w:rsidP="00835D21">
      <w:pPr>
        <w:pStyle w:val="ListParagraph"/>
        <w:numPr>
          <w:ilvl w:val="2"/>
          <w:numId w:val="36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vacation &amp; sick time viewed as entitled benefits</w:t>
      </w:r>
    </w:p>
    <w:p w14:paraId="7F5913B4" w14:textId="77777777" w:rsidR="00835D21" w:rsidRPr="00835D21" w:rsidRDefault="00835D21" w:rsidP="00835D21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Perks</w:t>
      </w:r>
    </w:p>
    <w:p w14:paraId="1755E9E3" w14:textId="77777777" w:rsidR="00835D21" w:rsidRPr="00835D21" w:rsidRDefault="00835D21" w:rsidP="00835D21">
      <w:pPr>
        <w:pStyle w:val="ListParagraph"/>
        <w:numPr>
          <w:ilvl w:val="1"/>
          <w:numId w:val="36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Gym membership, professional dues</w:t>
      </w:r>
    </w:p>
    <w:p w14:paraId="55FA68EE" w14:textId="77777777" w:rsidR="00835D21" w:rsidRPr="00835D21" w:rsidRDefault="00835D21" w:rsidP="00835D21">
      <w:pPr>
        <w:rPr>
          <w:rFonts w:ascii="Times New Roman" w:hAnsi="Times New Roman" w:cs="Times New Roman"/>
          <w:sz w:val="26"/>
          <w:szCs w:val="26"/>
        </w:rPr>
      </w:pPr>
    </w:p>
    <w:p w14:paraId="73F95CC4" w14:textId="77777777" w:rsidR="00835D21" w:rsidRDefault="00835D21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br w:type="page"/>
      </w:r>
    </w:p>
    <w:p w14:paraId="02984689" w14:textId="63158949" w:rsidR="00835D21" w:rsidRPr="00835D21" w:rsidRDefault="00835D21" w:rsidP="00835D21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35D21">
        <w:rPr>
          <w:rFonts w:ascii="Times New Roman" w:hAnsi="Times New Roman" w:cs="Times New Roman"/>
          <w:b/>
          <w:sz w:val="26"/>
          <w:szCs w:val="26"/>
          <w:u w:val="single"/>
        </w:rPr>
        <w:t>Main Point #2: Holes In Union Policy</w:t>
      </w:r>
    </w:p>
    <w:p w14:paraId="26D6A19B" w14:textId="77777777" w:rsidR="00835D21" w:rsidRPr="00835D21" w:rsidRDefault="00835D21" w:rsidP="00835D21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>Why unions are formed:</w:t>
      </w:r>
    </w:p>
    <w:p w14:paraId="130274C1" w14:textId="77777777" w:rsidR="00835D21" w:rsidRPr="00835D21" w:rsidRDefault="00835D21" w:rsidP="00835D21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Wages, Benefits, Dignity &amp; Respect</w:t>
      </w:r>
    </w:p>
    <w:p w14:paraId="6045D87E" w14:textId="77777777" w:rsidR="00835D21" w:rsidRPr="00835D21" w:rsidRDefault="00835D21" w:rsidP="00835D21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 xml:space="preserve">Union gives workers a voice, a way to stand up for themselves. </w:t>
      </w:r>
    </w:p>
    <w:p w14:paraId="728F4571" w14:textId="77777777" w:rsidR="00835D21" w:rsidRPr="00835D21" w:rsidRDefault="00835D21" w:rsidP="00835D21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>Level of Trust w/ Union Leadership</w:t>
      </w:r>
    </w:p>
    <w:p w14:paraId="7D6800ED" w14:textId="77777777" w:rsidR="00835D21" w:rsidRPr="00835D21" w:rsidRDefault="00835D21" w:rsidP="00835D21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“us vs them” dynamic</w:t>
      </w:r>
    </w:p>
    <w:p w14:paraId="19F86E20" w14:textId="77777777" w:rsidR="00835D21" w:rsidRPr="00835D21" w:rsidRDefault="00835D21" w:rsidP="00835D21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Trust most important element of success</w:t>
      </w:r>
    </w:p>
    <w:p w14:paraId="6AA575FF" w14:textId="77777777" w:rsidR="00835D21" w:rsidRPr="00835D21" w:rsidRDefault="00835D21" w:rsidP="00835D21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Transparency w/ books and financial impact</w:t>
      </w:r>
    </w:p>
    <w:p w14:paraId="68ACB690" w14:textId="77777777" w:rsidR="00835D21" w:rsidRPr="00835D21" w:rsidRDefault="00835D21" w:rsidP="00835D21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>Collective Bargaining Agreement</w:t>
      </w:r>
    </w:p>
    <w:p w14:paraId="44E4A6FA" w14:textId="77777777" w:rsidR="00835D21" w:rsidRPr="00835D21" w:rsidRDefault="00835D21" w:rsidP="00835D21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Management Rights:</w:t>
      </w:r>
    </w:p>
    <w:p w14:paraId="12E6978B" w14:textId="77777777" w:rsidR="00835D21" w:rsidRPr="00835D21" w:rsidRDefault="00835D21" w:rsidP="00835D21">
      <w:pPr>
        <w:pStyle w:val="ListParagraph"/>
        <w:numPr>
          <w:ilvl w:val="2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RTW often not specifically stated: Subject to CBA or not?</w:t>
      </w:r>
    </w:p>
    <w:p w14:paraId="3350775A" w14:textId="77777777" w:rsidR="00835D21" w:rsidRPr="00835D21" w:rsidRDefault="00835D21" w:rsidP="00835D21">
      <w:pPr>
        <w:pStyle w:val="ListParagraph"/>
        <w:numPr>
          <w:ilvl w:val="2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what has been done in the past?</w:t>
      </w:r>
    </w:p>
    <w:p w14:paraId="30FF98F4" w14:textId="77777777" w:rsidR="00835D21" w:rsidRPr="00835D21" w:rsidRDefault="00835D21" w:rsidP="00835D21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Contractual Provisions or Limitations On:</w:t>
      </w:r>
    </w:p>
    <w:p w14:paraId="589B99A3" w14:textId="77777777" w:rsidR="00835D21" w:rsidRPr="00835D21" w:rsidRDefault="00835D21" w:rsidP="00835D21">
      <w:pPr>
        <w:pStyle w:val="ListParagraph"/>
        <w:numPr>
          <w:ilvl w:val="2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 xml:space="preserve">Transfer employees. </w:t>
      </w:r>
    </w:p>
    <w:p w14:paraId="6461E99D" w14:textId="77777777" w:rsidR="00835D21" w:rsidRPr="00835D21" w:rsidRDefault="00835D21" w:rsidP="00835D21">
      <w:pPr>
        <w:pStyle w:val="ListParagraph"/>
        <w:numPr>
          <w:ilvl w:val="2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 xml:space="preserve">Create new job assignments. </w:t>
      </w:r>
    </w:p>
    <w:p w14:paraId="1B4C1F5A" w14:textId="77777777" w:rsidR="00835D21" w:rsidRPr="00835D21" w:rsidRDefault="00835D21" w:rsidP="00835D21">
      <w:pPr>
        <w:pStyle w:val="ListParagraph"/>
        <w:numPr>
          <w:ilvl w:val="2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 xml:space="preserve">Modify seniority provisions. </w:t>
      </w:r>
    </w:p>
    <w:p w14:paraId="525B8813" w14:textId="77777777" w:rsidR="00835D21" w:rsidRPr="00835D21" w:rsidRDefault="00835D21" w:rsidP="00835D21">
      <w:pPr>
        <w:pStyle w:val="ListParagraph"/>
        <w:numPr>
          <w:ilvl w:val="2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 xml:space="preserve">Implement return-to-work programs. </w:t>
      </w:r>
    </w:p>
    <w:p w14:paraId="1C802C94" w14:textId="77777777" w:rsidR="00835D21" w:rsidRPr="00835D21" w:rsidRDefault="00835D21" w:rsidP="00835D21">
      <w:pPr>
        <w:pStyle w:val="ListParagraph"/>
        <w:numPr>
          <w:ilvl w:val="2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Absolute prohibition on any work out of classification</w:t>
      </w:r>
    </w:p>
    <w:p w14:paraId="7C3ADDEA" w14:textId="77777777" w:rsidR="00835D21" w:rsidRPr="00835D21" w:rsidRDefault="00835D21" w:rsidP="00835D21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ADA Requirements</w:t>
      </w:r>
    </w:p>
    <w:p w14:paraId="79604407" w14:textId="77777777" w:rsidR="00835D21" w:rsidRPr="00835D21" w:rsidRDefault="00835D21" w:rsidP="00835D21">
      <w:pPr>
        <w:pStyle w:val="ListParagraph"/>
        <w:numPr>
          <w:ilvl w:val="2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Can be complicated topic, however:</w:t>
      </w:r>
    </w:p>
    <w:p w14:paraId="7D1EC1A4" w14:textId="77777777" w:rsidR="00835D21" w:rsidRPr="00835D21" w:rsidRDefault="00835D21" w:rsidP="00835D21">
      <w:pPr>
        <w:pStyle w:val="ListParagraph"/>
        <w:numPr>
          <w:ilvl w:val="3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employers are required to comply with the ADA regardless of whether a CBA exists.</w:t>
      </w:r>
    </w:p>
    <w:p w14:paraId="1FF7AF95" w14:textId="77777777" w:rsidR="00835D21" w:rsidRPr="00835D21" w:rsidRDefault="00835D21" w:rsidP="00835D21">
      <w:pPr>
        <w:pStyle w:val="ListParagraph"/>
        <w:numPr>
          <w:ilvl w:val="3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Reasonable accommodation must be made, variance in agreement may be needed</w:t>
      </w:r>
    </w:p>
    <w:p w14:paraId="7C17BC78" w14:textId="77777777" w:rsidR="00835D21" w:rsidRPr="00835D21" w:rsidRDefault="00835D21" w:rsidP="00835D21">
      <w:pPr>
        <w:pStyle w:val="ListParagraph"/>
        <w:numPr>
          <w:ilvl w:val="3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50% of ADA lawsuits originate from work-related incidents</w:t>
      </w:r>
    </w:p>
    <w:p w14:paraId="35A64387" w14:textId="77777777" w:rsidR="00835D21" w:rsidRPr="00835D21" w:rsidRDefault="00835D21" w:rsidP="00835D21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>Financial impact on Union, pension fund</w:t>
      </w:r>
    </w:p>
    <w:p w14:paraId="4679564D" w14:textId="77777777" w:rsidR="00835D21" w:rsidRPr="00835D21" w:rsidRDefault="00835D21" w:rsidP="00835D21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Are union welfare funds</w:t>
      </w:r>
      <w:r w:rsidRPr="00835D21">
        <w:rPr>
          <w:rFonts w:ascii="Times New Roman" w:hAnsi="Times New Roman" w:cs="Times New Roman"/>
          <w:sz w:val="26"/>
          <w:szCs w:val="26"/>
        </w:rPr>
        <w:fldChar w:fldCharType="begin"/>
      </w:r>
      <w:r w:rsidRPr="00835D21">
        <w:rPr>
          <w:rFonts w:ascii="Times New Roman" w:hAnsi="Times New Roman" w:cs="Times New Roman"/>
          <w:sz w:val="26"/>
          <w:szCs w:val="26"/>
        </w:rPr>
        <w:instrText xml:space="preserve"> XE "welfare funds" </w:instrText>
      </w:r>
      <w:r w:rsidRPr="00835D21">
        <w:rPr>
          <w:rFonts w:ascii="Times New Roman" w:hAnsi="Times New Roman" w:cs="Times New Roman"/>
          <w:sz w:val="26"/>
          <w:szCs w:val="26"/>
        </w:rPr>
        <w:fldChar w:fldCharType="end"/>
      </w:r>
      <w:r w:rsidRPr="00835D21">
        <w:rPr>
          <w:rFonts w:ascii="Times New Roman" w:hAnsi="Times New Roman" w:cs="Times New Roman"/>
          <w:sz w:val="26"/>
          <w:szCs w:val="26"/>
        </w:rPr>
        <w:t xml:space="preserve"> being depleted by suspicious claims?</w:t>
      </w:r>
    </w:p>
    <w:p w14:paraId="37F0B405" w14:textId="77777777" w:rsidR="00835D21" w:rsidRPr="00835D21" w:rsidRDefault="00835D21" w:rsidP="00835D21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 xml:space="preserve">Are dues being stopped when employees are out-of-work? </w:t>
      </w:r>
    </w:p>
    <w:p w14:paraId="2836FACF" w14:textId="77777777" w:rsidR="00835D21" w:rsidRPr="00835D21" w:rsidRDefault="00835D21" w:rsidP="00835D21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Do claims impact profit sharing</w:t>
      </w:r>
      <w:r w:rsidRPr="00835D21">
        <w:rPr>
          <w:rFonts w:ascii="Times New Roman" w:hAnsi="Times New Roman" w:cs="Times New Roman"/>
          <w:sz w:val="26"/>
          <w:szCs w:val="26"/>
        </w:rPr>
        <w:fldChar w:fldCharType="begin"/>
      </w:r>
      <w:r w:rsidRPr="00835D21">
        <w:rPr>
          <w:rFonts w:ascii="Times New Roman" w:hAnsi="Times New Roman" w:cs="Times New Roman"/>
          <w:sz w:val="26"/>
          <w:szCs w:val="26"/>
        </w:rPr>
        <w:instrText xml:space="preserve"> XE "profit sharing" </w:instrText>
      </w:r>
      <w:r w:rsidRPr="00835D21">
        <w:rPr>
          <w:rFonts w:ascii="Times New Roman" w:hAnsi="Times New Roman" w:cs="Times New Roman"/>
          <w:sz w:val="26"/>
          <w:szCs w:val="26"/>
        </w:rPr>
        <w:fldChar w:fldCharType="end"/>
      </w:r>
      <w:r w:rsidRPr="00835D21">
        <w:rPr>
          <w:rFonts w:ascii="Times New Roman" w:hAnsi="Times New Roman" w:cs="Times New Roman"/>
          <w:sz w:val="26"/>
          <w:szCs w:val="26"/>
        </w:rPr>
        <w:t xml:space="preserve"> or employer’s financial survival?</w:t>
      </w:r>
    </w:p>
    <w:p w14:paraId="6040AC9E" w14:textId="77777777" w:rsidR="00835D21" w:rsidRPr="00835D21" w:rsidRDefault="00835D21" w:rsidP="00835D21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What are the negative physical and mental effects experienced by the out-of-work employees?</w:t>
      </w:r>
    </w:p>
    <w:p w14:paraId="2C2B05F0" w14:textId="77777777" w:rsidR="00835D21" w:rsidRPr="00835D21" w:rsidRDefault="00835D21" w:rsidP="00835D21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>Negotiation 101:</w:t>
      </w:r>
    </w:p>
    <w:p w14:paraId="098F882E" w14:textId="77777777" w:rsidR="00835D21" w:rsidRPr="00835D21" w:rsidRDefault="00835D21" w:rsidP="00835D21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 xml:space="preserve">Easy Victory &amp; Good faith effort: </w:t>
      </w:r>
    </w:p>
    <w:p w14:paraId="626804D5" w14:textId="77777777" w:rsidR="00835D21" w:rsidRPr="00835D21" w:rsidRDefault="00835D21" w:rsidP="00835D21">
      <w:pPr>
        <w:pStyle w:val="ListParagraph"/>
        <w:numPr>
          <w:ilvl w:val="2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Norwalk teachers union rep; good faith gesture in anticipation of you cooperating with them</w:t>
      </w:r>
    </w:p>
    <w:p w14:paraId="4B8E3B17" w14:textId="77777777" w:rsidR="00835D21" w:rsidRPr="00835D21" w:rsidRDefault="00835D21" w:rsidP="00835D21">
      <w:pPr>
        <w:pStyle w:val="ListParagraph"/>
        <w:numPr>
          <w:ilvl w:val="2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 xml:space="preserve">added a personal day that was important to the teachers; </w:t>
      </w:r>
    </w:p>
    <w:p w14:paraId="2A7DC7C9" w14:textId="77777777" w:rsidR="00835D21" w:rsidRPr="00835D21" w:rsidRDefault="00835D21" w:rsidP="00835D21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>Leverage Safety Improvements to Build Trust</w:t>
      </w:r>
    </w:p>
    <w:p w14:paraId="3666291C" w14:textId="77777777" w:rsidR="00835D21" w:rsidRPr="00835D21" w:rsidRDefault="00835D21" w:rsidP="00835D21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Even the most strained union relationship can find common ground with safety.</w:t>
      </w:r>
    </w:p>
    <w:p w14:paraId="0843EEC4" w14:textId="77777777" w:rsidR="00835D21" w:rsidRPr="00835D21" w:rsidRDefault="00835D21" w:rsidP="00835D21">
      <w:pPr>
        <w:pStyle w:val="ListParagraph"/>
        <w:numPr>
          <w:ilvl w:val="2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 xml:space="preserve">Do you have a stack of safety work orders that haven't been address? </w:t>
      </w:r>
    </w:p>
    <w:p w14:paraId="312B95A5" w14:textId="77777777" w:rsidR="00835D21" w:rsidRPr="00835D21" w:rsidRDefault="00835D21" w:rsidP="00835D21">
      <w:pPr>
        <w:pStyle w:val="ListParagraph"/>
        <w:numPr>
          <w:ilvl w:val="2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 xml:space="preserve">Do you have a system to track safety issues and ensure they are addressed in a timely manner? </w:t>
      </w:r>
    </w:p>
    <w:p w14:paraId="70189682" w14:textId="77777777" w:rsidR="00835D21" w:rsidRPr="00835D21" w:rsidRDefault="00835D21" w:rsidP="00835D21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 xml:space="preserve">Disincentives </w:t>
      </w:r>
    </w:p>
    <w:p w14:paraId="7A52E293" w14:textId="77777777" w:rsidR="00835D21" w:rsidRPr="00835D21" w:rsidRDefault="00835D21" w:rsidP="00835D21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>Salary &amp; Wage Continuation / Gross Up</w:t>
      </w:r>
      <w:r w:rsidRPr="00835D21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8CB0A3A" w14:textId="77777777" w:rsidR="00835D21" w:rsidRPr="00835D21" w:rsidRDefault="00835D21" w:rsidP="00835D21">
      <w:pPr>
        <w:pStyle w:val="ListParagraph"/>
        <w:numPr>
          <w:ilvl w:val="2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Supplementing benefits from the welfare fund resulting in full wages</w:t>
      </w:r>
    </w:p>
    <w:p w14:paraId="00543169" w14:textId="77777777" w:rsidR="00835D21" w:rsidRPr="00835D21" w:rsidRDefault="00835D21" w:rsidP="00835D21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>Accrual of Benefits</w:t>
      </w:r>
    </w:p>
    <w:p w14:paraId="38F8308F" w14:textId="77777777" w:rsidR="00835D21" w:rsidRPr="00835D21" w:rsidRDefault="00835D21" w:rsidP="00835D21">
      <w:pPr>
        <w:pStyle w:val="ListParagraph"/>
        <w:numPr>
          <w:ilvl w:val="2"/>
          <w:numId w:val="38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 xml:space="preserve">Seniority, sick days, and vacation time accruing faster while the employee remains out of work. </w:t>
      </w:r>
    </w:p>
    <w:p w14:paraId="246BA642" w14:textId="77777777" w:rsidR="00835D21" w:rsidRPr="00835D21" w:rsidRDefault="00835D21" w:rsidP="00835D21">
      <w:pPr>
        <w:pStyle w:val="ListParagraph"/>
        <w:numPr>
          <w:ilvl w:val="2"/>
          <w:numId w:val="38"/>
        </w:numPr>
        <w:rPr>
          <w:rFonts w:ascii="Times New Roman" w:hAnsi="Times New Roman" w:cs="Times New Roman"/>
          <w:i/>
          <w:iCs/>
          <w:sz w:val="26"/>
          <w:szCs w:val="26"/>
        </w:rPr>
      </w:pPr>
      <w:r w:rsidRPr="00835D21">
        <w:rPr>
          <w:rFonts w:ascii="Times New Roman" w:hAnsi="Times New Roman" w:cs="Times New Roman"/>
          <w:i/>
          <w:iCs/>
          <w:sz w:val="26"/>
          <w:szCs w:val="26"/>
        </w:rPr>
        <w:t>Example: Longshore Union on East Coast</w:t>
      </w:r>
    </w:p>
    <w:p w14:paraId="50D5FEB4" w14:textId="77777777" w:rsidR="00835D21" w:rsidRPr="00835D21" w:rsidRDefault="00835D21" w:rsidP="00835D21">
      <w:pPr>
        <w:pStyle w:val="ListParagraph"/>
        <w:numPr>
          <w:ilvl w:val="3"/>
          <w:numId w:val="38"/>
        </w:numPr>
        <w:rPr>
          <w:rFonts w:ascii="Times New Roman" w:hAnsi="Times New Roman" w:cs="Times New Roman"/>
          <w:i/>
          <w:iCs/>
          <w:sz w:val="26"/>
          <w:szCs w:val="26"/>
        </w:rPr>
      </w:pPr>
      <w:r w:rsidRPr="00835D21">
        <w:rPr>
          <w:rFonts w:ascii="Times New Roman" w:hAnsi="Times New Roman" w:cs="Times New Roman"/>
          <w:i/>
          <w:iCs/>
          <w:sz w:val="26"/>
          <w:szCs w:val="26"/>
        </w:rPr>
        <w:t xml:space="preserve">1000 hours to qualify for benefits </w:t>
      </w:r>
    </w:p>
    <w:p w14:paraId="3C99193B" w14:textId="77777777" w:rsidR="00835D21" w:rsidRPr="00835D21" w:rsidRDefault="00835D21" w:rsidP="00835D21">
      <w:pPr>
        <w:pStyle w:val="ListParagraph"/>
        <w:numPr>
          <w:ilvl w:val="3"/>
          <w:numId w:val="38"/>
        </w:numPr>
        <w:rPr>
          <w:rFonts w:ascii="Times New Roman" w:hAnsi="Times New Roman" w:cs="Times New Roman"/>
          <w:i/>
          <w:iCs/>
          <w:sz w:val="26"/>
          <w:szCs w:val="26"/>
        </w:rPr>
      </w:pPr>
      <w:r w:rsidRPr="00835D21">
        <w:rPr>
          <w:rFonts w:ascii="Times New Roman" w:hAnsi="Times New Roman" w:cs="Times New Roman"/>
          <w:i/>
          <w:iCs/>
          <w:sz w:val="26"/>
          <w:szCs w:val="26"/>
        </w:rPr>
        <w:t>178 total members</w:t>
      </w:r>
    </w:p>
    <w:p w14:paraId="5869BE1B" w14:textId="77777777" w:rsidR="00835D21" w:rsidRPr="00835D21" w:rsidRDefault="00835D21" w:rsidP="00835D21">
      <w:pPr>
        <w:pStyle w:val="ListParagraph"/>
        <w:numPr>
          <w:ilvl w:val="4"/>
          <w:numId w:val="38"/>
        </w:numPr>
        <w:rPr>
          <w:rFonts w:ascii="Times New Roman" w:hAnsi="Times New Roman" w:cs="Times New Roman"/>
          <w:i/>
          <w:iCs/>
          <w:sz w:val="26"/>
          <w:szCs w:val="26"/>
        </w:rPr>
      </w:pPr>
      <w:r w:rsidRPr="00835D21">
        <w:rPr>
          <w:rFonts w:ascii="Times New Roman" w:hAnsi="Times New Roman" w:cs="Times New Roman"/>
          <w:i/>
          <w:iCs/>
          <w:sz w:val="26"/>
          <w:szCs w:val="26"/>
        </w:rPr>
        <w:t>24 did not receive benefits</w:t>
      </w:r>
    </w:p>
    <w:p w14:paraId="6BAEEB32" w14:textId="77777777" w:rsidR="00835D21" w:rsidRPr="00835D21" w:rsidRDefault="00835D21" w:rsidP="00835D21">
      <w:pPr>
        <w:pStyle w:val="ListParagraph"/>
        <w:numPr>
          <w:ilvl w:val="4"/>
          <w:numId w:val="38"/>
        </w:numPr>
        <w:rPr>
          <w:rFonts w:ascii="Times New Roman" w:hAnsi="Times New Roman" w:cs="Times New Roman"/>
          <w:i/>
          <w:iCs/>
          <w:sz w:val="26"/>
          <w:szCs w:val="26"/>
        </w:rPr>
      </w:pPr>
      <w:r w:rsidRPr="00835D21">
        <w:rPr>
          <w:rFonts w:ascii="Times New Roman" w:hAnsi="Times New Roman" w:cs="Times New Roman"/>
          <w:i/>
          <w:iCs/>
          <w:sz w:val="26"/>
          <w:szCs w:val="26"/>
        </w:rPr>
        <w:t>33 out on WC did receive benefits</w:t>
      </w:r>
    </w:p>
    <w:p w14:paraId="3081D1C1" w14:textId="77777777" w:rsidR="00835D21" w:rsidRPr="00835D21" w:rsidRDefault="00835D21" w:rsidP="00835D21">
      <w:pPr>
        <w:pStyle w:val="ListParagraph"/>
        <w:numPr>
          <w:ilvl w:val="4"/>
          <w:numId w:val="38"/>
        </w:numPr>
        <w:rPr>
          <w:rFonts w:ascii="Times New Roman" w:hAnsi="Times New Roman" w:cs="Times New Roman"/>
          <w:i/>
          <w:iCs/>
          <w:sz w:val="26"/>
          <w:szCs w:val="26"/>
        </w:rPr>
      </w:pPr>
      <w:r w:rsidRPr="00835D21">
        <w:rPr>
          <w:rFonts w:ascii="Times New Roman" w:hAnsi="Times New Roman" w:cs="Times New Roman"/>
          <w:i/>
          <w:iCs/>
          <w:sz w:val="26"/>
          <w:szCs w:val="26"/>
        </w:rPr>
        <w:t>Awareness of policy turned company around</w:t>
      </w:r>
    </w:p>
    <w:p w14:paraId="7F58A4DD" w14:textId="77777777" w:rsidR="00835D21" w:rsidRPr="00835D21" w:rsidRDefault="00835D21" w:rsidP="00835D21">
      <w:pPr>
        <w:rPr>
          <w:rFonts w:ascii="Times New Roman" w:hAnsi="Times New Roman" w:cs="Times New Roman"/>
          <w:sz w:val="26"/>
          <w:szCs w:val="26"/>
        </w:rPr>
      </w:pPr>
    </w:p>
    <w:p w14:paraId="0CDD82B9" w14:textId="77777777" w:rsidR="00835D21" w:rsidRDefault="00835D21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br w:type="page"/>
      </w:r>
    </w:p>
    <w:p w14:paraId="06B9A4A1" w14:textId="4068BB12" w:rsidR="00835D21" w:rsidRPr="00835D21" w:rsidRDefault="00835D21" w:rsidP="00835D21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35D21">
        <w:rPr>
          <w:rFonts w:ascii="Times New Roman" w:hAnsi="Times New Roman" w:cs="Times New Roman"/>
          <w:b/>
          <w:sz w:val="26"/>
          <w:szCs w:val="26"/>
          <w:u w:val="single"/>
        </w:rPr>
        <w:t>Main Point #3: Common Mistakes and Stopping The Leaks</w:t>
      </w:r>
    </w:p>
    <w:p w14:paraId="1AED6F29" w14:textId="77777777" w:rsidR="00835D21" w:rsidRPr="00835D21" w:rsidRDefault="00835D21" w:rsidP="00835D21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>Common Mistakes:</w:t>
      </w:r>
    </w:p>
    <w:p w14:paraId="21CE33FD" w14:textId="77777777" w:rsidR="00835D21" w:rsidRPr="00835D21" w:rsidRDefault="00835D21" w:rsidP="00835D21">
      <w:pPr>
        <w:pStyle w:val="ListParagraph"/>
        <w:numPr>
          <w:ilvl w:val="0"/>
          <w:numId w:val="36"/>
        </w:numPr>
        <w:ind w:left="1080"/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>Delayed care for employee</w:t>
      </w:r>
    </w:p>
    <w:p w14:paraId="7EAD3E4F" w14:textId="77777777" w:rsidR="00835D21" w:rsidRPr="00835D21" w:rsidRDefault="00835D21" w:rsidP="00835D21">
      <w:pPr>
        <w:pStyle w:val="ListParagraph"/>
        <w:numPr>
          <w:ilvl w:val="1"/>
          <w:numId w:val="36"/>
        </w:numPr>
        <w:ind w:left="1800"/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Pay w/o prejudice: $10k CA</w:t>
      </w:r>
    </w:p>
    <w:p w14:paraId="573C4EE4" w14:textId="77777777" w:rsidR="00835D21" w:rsidRPr="00835D21" w:rsidRDefault="00835D21" w:rsidP="00835D21">
      <w:pPr>
        <w:pStyle w:val="ListParagraph"/>
        <w:numPr>
          <w:ilvl w:val="1"/>
          <w:numId w:val="36"/>
        </w:numPr>
        <w:ind w:left="1800"/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Doctors on list that don’t accept WC</w:t>
      </w:r>
    </w:p>
    <w:p w14:paraId="3FAB53C6" w14:textId="77777777" w:rsidR="00835D21" w:rsidRPr="00835D21" w:rsidRDefault="00835D21" w:rsidP="00835D21">
      <w:pPr>
        <w:pStyle w:val="ListParagraph"/>
        <w:numPr>
          <w:ilvl w:val="1"/>
          <w:numId w:val="36"/>
        </w:numPr>
        <w:ind w:left="1800"/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 xml:space="preserve">Lack of Communication </w:t>
      </w:r>
    </w:p>
    <w:p w14:paraId="2AB9AFB1" w14:textId="77777777" w:rsidR="00835D21" w:rsidRPr="00835D21" w:rsidRDefault="00835D21" w:rsidP="00835D21">
      <w:pPr>
        <w:pStyle w:val="ListParagraph"/>
        <w:numPr>
          <w:ilvl w:val="0"/>
          <w:numId w:val="36"/>
        </w:numPr>
        <w:ind w:left="1080"/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>Accepting Every Claim</w:t>
      </w:r>
    </w:p>
    <w:p w14:paraId="3095EE32" w14:textId="77777777" w:rsidR="00835D21" w:rsidRPr="00835D21" w:rsidRDefault="00835D21" w:rsidP="00835D21">
      <w:pPr>
        <w:pStyle w:val="ListParagraph"/>
        <w:numPr>
          <w:ilvl w:val="1"/>
          <w:numId w:val="36"/>
        </w:numPr>
        <w:ind w:left="1800"/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 xml:space="preserve">Fear of claim denial sets the wrong expectation for employees &amp; encourages fraud and abuse.  </w:t>
      </w:r>
    </w:p>
    <w:p w14:paraId="02DFC64A" w14:textId="77777777" w:rsidR="00835D21" w:rsidRPr="00835D21" w:rsidRDefault="00835D21" w:rsidP="00835D21">
      <w:pPr>
        <w:pStyle w:val="ListParagraph"/>
        <w:numPr>
          <w:ilvl w:val="0"/>
          <w:numId w:val="36"/>
        </w:numPr>
        <w:ind w:left="1080"/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 xml:space="preserve">Failure to Audit Claims Prior to Unit Statistical Date </w:t>
      </w:r>
    </w:p>
    <w:p w14:paraId="5DC6BB5B" w14:textId="77777777" w:rsidR="00835D21" w:rsidRPr="00835D21" w:rsidRDefault="00835D21" w:rsidP="00835D21">
      <w:pPr>
        <w:pStyle w:val="ListParagraph"/>
        <w:numPr>
          <w:ilvl w:val="1"/>
          <w:numId w:val="36"/>
        </w:numPr>
        <w:ind w:left="1800"/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unit statistical date 6 months prior to policy renewal</w:t>
      </w:r>
    </w:p>
    <w:p w14:paraId="2C0E6DED" w14:textId="77777777" w:rsidR="00835D21" w:rsidRPr="00835D21" w:rsidRDefault="00835D21" w:rsidP="00835D21">
      <w:pPr>
        <w:pStyle w:val="ListParagraph"/>
        <w:numPr>
          <w:ilvl w:val="1"/>
          <w:numId w:val="36"/>
        </w:numPr>
        <w:ind w:left="1800"/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 xml:space="preserve">Holding a claims audit 60-90 days prior to the </w:t>
      </w:r>
      <w:proofErr w:type="spellStart"/>
      <w:r w:rsidRPr="00835D21">
        <w:rPr>
          <w:rFonts w:ascii="Times New Roman" w:hAnsi="Times New Roman" w:cs="Times New Roman"/>
          <w:sz w:val="26"/>
          <w:szCs w:val="26"/>
        </w:rPr>
        <w:t>unistat</w:t>
      </w:r>
      <w:proofErr w:type="spellEnd"/>
      <w:r w:rsidRPr="00835D21">
        <w:rPr>
          <w:rFonts w:ascii="Times New Roman" w:hAnsi="Times New Roman" w:cs="Times New Roman"/>
          <w:sz w:val="26"/>
          <w:szCs w:val="26"/>
        </w:rPr>
        <w:t xml:space="preserve"> date</w:t>
      </w:r>
    </w:p>
    <w:p w14:paraId="409BDBBD" w14:textId="77777777" w:rsidR="00835D21" w:rsidRPr="00835D21" w:rsidRDefault="00835D21" w:rsidP="00835D21">
      <w:pPr>
        <w:pStyle w:val="ListParagraph"/>
        <w:numPr>
          <w:ilvl w:val="1"/>
          <w:numId w:val="36"/>
        </w:numPr>
        <w:ind w:left="1800"/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Ensure accurate reserves</w:t>
      </w:r>
    </w:p>
    <w:p w14:paraId="3649B5CE" w14:textId="77777777" w:rsidR="00835D21" w:rsidRPr="00835D21" w:rsidRDefault="00835D21" w:rsidP="00835D21">
      <w:pPr>
        <w:pStyle w:val="ListParagraph"/>
        <w:numPr>
          <w:ilvl w:val="0"/>
          <w:numId w:val="36"/>
        </w:numPr>
        <w:ind w:left="1080"/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>Using IME Instead of a Peer Review</w:t>
      </w:r>
    </w:p>
    <w:p w14:paraId="44D07900" w14:textId="77777777" w:rsidR="00835D21" w:rsidRPr="00835D21" w:rsidRDefault="00835D21" w:rsidP="00835D21">
      <w:pPr>
        <w:pStyle w:val="ListParagraph"/>
        <w:numPr>
          <w:ilvl w:val="1"/>
          <w:numId w:val="36"/>
        </w:numPr>
        <w:ind w:left="1800"/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IMEs are expensive and take weeks to schedule</w:t>
      </w:r>
    </w:p>
    <w:p w14:paraId="0CBED4B0" w14:textId="77777777" w:rsidR="00835D21" w:rsidRPr="00835D21" w:rsidRDefault="00835D21" w:rsidP="00835D21">
      <w:pPr>
        <w:pStyle w:val="ListParagraph"/>
        <w:numPr>
          <w:ilvl w:val="1"/>
          <w:numId w:val="36"/>
        </w:numPr>
        <w:ind w:left="1800"/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Peer reviews are quick and much less expensive</w:t>
      </w:r>
    </w:p>
    <w:p w14:paraId="0FF215B1" w14:textId="77777777" w:rsidR="00835D21" w:rsidRPr="00835D21" w:rsidRDefault="00835D21" w:rsidP="00835D21">
      <w:pPr>
        <w:pStyle w:val="ListParagraph"/>
        <w:numPr>
          <w:ilvl w:val="0"/>
          <w:numId w:val="36"/>
        </w:numPr>
        <w:ind w:left="1080"/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 xml:space="preserve">Poor IME Outcomes </w:t>
      </w:r>
    </w:p>
    <w:p w14:paraId="5536F227" w14:textId="77777777" w:rsidR="00835D21" w:rsidRPr="00835D21" w:rsidRDefault="00835D21" w:rsidP="00835D21">
      <w:pPr>
        <w:pStyle w:val="ListParagraph"/>
        <w:numPr>
          <w:ilvl w:val="1"/>
          <w:numId w:val="36"/>
        </w:numPr>
        <w:ind w:left="1800"/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 xml:space="preserve">30% of IMEs are less favorable than could be. </w:t>
      </w:r>
    </w:p>
    <w:p w14:paraId="37F4AD9E" w14:textId="77777777" w:rsidR="00835D21" w:rsidRPr="00835D21" w:rsidRDefault="00835D21" w:rsidP="00835D21">
      <w:pPr>
        <w:pStyle w:val="ListParagraph"/>
        <w:numPr>
          <w:ilvl w:val="2"/>
          <w:numId w:val="36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 xml:space="preserve">Incomplete medical records: </w:t>
      </w:r>
    </w:p>
    <w:p w14:paraId="40B54C02" w14:textId="77777777" w:rsidR="00835D21" w:rsidRPr="00835D21" w:rsidRDefault="00835D21" w:rsidP="00835D21">
      <w:pPr>
        <w:pStyle w:val="ListParagraph"/>
        <w:numPr>
          <w:ilvl w:val="3"/>
          <w:numId w:val="36"/>
        </w:numPr>
        <w:ind w:left="3240"/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4 out of 30 claims ER records not requested, adjusters not aware that should request</w:t>
      </w:r>
    </w:p>
    <w:p w14:paraId="0631B8C1" w14:textId="77777777" w:rsidR="00835D21" w:rsidRPr="00835D21" w:rsidRDefault="00835D21" w:rsidP="00835D21">
      <w:pPr>
        <w:pStyle w:val="ListParagraph"/>
        <w:numPr>
          <w:ilvl w:val="3"/>
          <w:numId w:val="36"/>
        </w:numPr>
        <w:ind w:left="3240"/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Pre-injury medical records</w:t>
      </w:r>
    </w:p>
    <w:p w14:paraId="3C89774A" w14:textId="77777777" w:rsidR="00835D21" w:rsidRPr="00835D21" w:rsidRDefault="00835D21" w:rsidP="00835D21">
      <w:pPr>
        <w:pStyle w:val="ListParagraph"/>
        <w:numPr>
          <w:ilvl w:val="4"/>
          <w:numId w:val="36"/>
        </w:numPr>
        <w:ind w:left="3960"/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Herniated disks, 30-40% of people w/o back pain have herniated disk</w:t>
      </w:r>
    </w:p>
    <w:p w14:paraId="00B22E0C" w14:textId="77777777" w:rsidR="00835D21" w:rsidRPr="00835D21" w:rsidRDefault="00835D21" w:rsidP="00835D21">
      <w:pPr>
        <w:pStyle w:val="ListParagraph"/>
        <w:numPr>
          <w:ilvl w:val="2"/>
          <w:numId w:val="36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Medical records organized chronologically</w:t>
      </w:r>
    </w:p>
    <w:p w14:paraId="4E9D45DF" w14:textId="77777777" w:rsidR="00835D21" w:rsidRPr="00835D21" w:rsidRDefault="00835D21" w:rsidP="00835D21">
      <w:pPr>
        <w:pStyle w:val="ListParagraph"/>
        <w:numPr>
          <w:ilvl w:val="2"/>
          <w:numId w:val="36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IME Cover Letter</w:t>
      </w:r>
    </w:p>
    <w:p w14:paraId="028E48BE" w14:textId="77777777" w:rsidR="00835D21" w:rsidRPr="00835D21" w:rsidRDefault="00835D21" w:rsidP="00835D21">
      <w:pPr>
        <w:pStyle w:val="ListParagraph"/>
        <w:numPr>
          <w:ilvl w:val="3"/>
          <w:numId w:val="36"/>
        </w:numPr>
        <w:ind w:left="3240"/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Summarize pertinent information</w:t>
      </w:r>
    </w:p>
    <w:p w14:paraId="27895FF7" w14:textId="77777777" w:rsidR="00835D21" w:rsidRPr="00835D21" w:rsidRDefault="00835D21" w:rsidP="00835D21">
      <w:pPr>
        <w:pStyle w:val="ListParagraph"/>
        <w:numPr>
          <w:ilvl w:val="3"/>
          <w:numId w:val="36"/>
        </w:numPr>
        <w:ind w:left="3240"/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“Would the required surgery have been necessary regardless of work place injury?”</w:t>
      </w:r>
    </w:p>
    <w:p w14:paraId="5C335063" w14:textId="77777777" w:rsidR="00835D21" w:rsidRPr="00835D21" w:rsidRDefault="00835D21" w:rsidP="00835D21">
      <w:pPr>
        <w:pStyle w:val="ListParagraph"/>
        <w:numPr>
          <w:ilvl w:val="3"/>
          <w:numId w:val="36"/>
        </w:numPr>
        <w:ind w:left="3240"/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If this workplace injury never occurred, would the worker’s current medical condition be substantially different?</w:t>
      </w:r>
    </w:p>
    <w:p w14:paraId="379FC5A6" w14:textId="77777777" w:rsidR="00835D21" w:rsidRPr="00835D21" w:rsidRDefault="00835D21" w:rsidP="00835D21">
      <w:pPr>
        <w:pStyle w:val="ListParagraph"/>
        <w:numPr>
          <w:ilvl w:val="2"/>
          <w:numId w:val="36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Timing of IME</w:t>
      </w:r>
    </w:p>
    <w:p w14:paraId="076E496D" w14:textId="77777777" w:rsidR="00835D21" w:rsidRPr="00835D21" w:rsidRDefault="00835D21" w:rsidP="00835D21">
      <w:pPr>
        <w:pStyle w:val="ListParagraph"/>
        <w:numPr>
          <w:ilvl w:val="3"/>
          <w:numId w:val="36"/>
        </w:numPr>
        <w:ind w:left="3240"/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Done at wrong time: example, before MRI results in file, before seeing a specialist</w:t>
      </w:r>
    </w:p>
    <w:p w14:paraId="2D037F17" w14:textId="77777777" w:rsidR="00835D21" w:rsidRPr="00835D21" w:rsidRDefault="00835D21" w:rsidP="00835D21">
      <w:pPr>
        <w:pStyle w:val="ListParagraph"/>
        <w:numPr>
          <w:ilvl w:val="0"/>
          <w:numId w:val="36"/>
        </w:numPr>
        <w:ind w:left="1080"/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 xml:space="preserve">Missed Opportunity For Offsets </w:t>
      </w:r>
    </w:p>
    <w:p w14:paraId="7A2F5A70" w14:textId="77777777" w:rsidR="00835D21" w:rsidRPr="00835D21" w:rsidRDefault="00835D21" w:rsidP="00835D21">
      <w:pPr>
        <w:pStyle w:val="ListParagraph"/>
        <w:numPr>
          <w:ilvl w:val="1"/>
          <w:numId w:val="36"/>
        </w:numPr>
        <w:ind w:left="1800"/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>Subrogation: recoup losses</w:t>
      </w:r>
    </w:p>
    <w:p w14:paraId="05AD66AA" w14:textId="77777777" w:rsidR="00835D21" w:rsidRPr="00835D21" w:rsidRDefault="00835D21" w:rsidP="00835D21">
      <w:pPr>
        <w:pStyle w:val="ListParagraph"/>
        <w:numPr>
          <w:ilvl w:val="2"/>
          <w:numId w:val="39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Educate claims handlers on importance, CE credits, training how to recognize</w:t>
      </w:r>
    </w:p>
    <w:p w14:paraId="6848317E" w14:textId="77777777" w:rsidR="00835D21" w:rsidRPr="00835D21" w:rsidRDefault="00835D21" w:rsidP="00835D21">
      <w:pPr>
        <w:pStyle w:val="ListParagraph"/>
        <w:numPr>
          <w:ilvl w:val="2"/>
          <w:numId w:val="39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 xml:space="preserve">Take action as soon as possible – get right </w:t>
      </w:r>
      <w:proofErr w:type="spellStart"/>
      <w:r w:rsidRPr="00835D21">
        <w:rPr>
          <w:rFonts w:ascii="Times New Roman" w:hAnsi="Times New Roman" w:cs="Times New Roman"/>
          <w:sz w:val="26"/>
          <w:szCs w:val="26"/>
        </w:rPr>
        <w:t>subro</w:t>
      </w:r>
      <w:proofErr w:type="spellEnd"/>
      <w:r w:rsidRPr="00835D21">
        <w:rPr>
          <w:rFonts w:ascii="Times New Roman" w:hAnsi="Times New Roman" w:cs="Times New Roman"/>
          <w:sz w:val="26"/>
          <w:szCs w:val="26"/>
        </w:rPr>
        <w:t xml:space="preserve"> council, investigators, &amp; experts involved.</w:t>
      </w:r>
    </w:p>
    <w:p w14:paraId="349F8F48" w14:textId="77777777" w:rsidR="00835D21" w:rsidRPr="00835D21" w:rsidRDefault="00835D21" w:rsidP="00835D21">
      <w:pPr>
        <w:pStyle w:val="ListParagraph"/>
        <w:numPr>
          <w:ilvl w:val="2"/>
          <w:numId w:val="39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Specialized subrogation firms  -full service expertise &amp; guidance, expert witness</w:t>
      </w:r>
    </w:p>
    <w:p w14:paraId="68489532" w14:textId="77777777" w:rsidR="00835D21" w:rsidRPr="00835D21" w:rsidRDefault="00835D21" w:rsidP="00835D21">
      <w:pPr>
        <w:pStyle w:val="ListParagraph"/>
        <w:numPr>
          <w:ilvl w:val="1"/>
          <w:numId w:val="36"/>
        </w:numPr>
        <w:ind w:left="1800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iCs/>
          <w:sz w:val="26"/>
          <w:szCs w:val="26"/>
        </w:rPr>
        <w:t>Social Security Disability</w:t>
      </w:r>
      <w:r w:rsidRPr="00835D21">
        <w:rPr>
          <w:rFonts w:ascii="Times New Roman" w:hAnsi="Times New Roman" w:cs="Times New Roman"/>
          <w:b/>
          <w:bCs/>
          <w:iCs/>
          <w:sz w:val="26"/>
          <w:szCs w:val="26"/>
        </w:rPr>
        <w:fldChar w:fldCharType="begin"/>
      </w:r>
      <w:r w:rsidRPr="00835D21">
        <w:rPr>
          <w:rFonts w:ascii="Times New Roman" w:hAnsi="Times New Roman" w:cs="Times New Roman"/>
          <w:b/>
          <w:bCs/>
          <w:iCs/>
          <w:sz w:val="26"/>
          <w:szCs w:val="26"/>
        </w:rPr>
        <w:instrText xml:space="preserve"> XE "Social Security Disability" </w:instrText>
      </w:r>
      <w:r w:rsidRPr="00835D21">
        <w:rPr>
          <w:rFonts w:ascii="Times New Roman" w:hAnsi="Times New Roman" w:cs="Times New Roman"/>
          <w:b/>
          <w:bCs/>
          <w:iCs/>
          <w:sz w:val="26"/>
          <w:szCs w:val="26"/>
        </w:rPr>
        <w:fldChar w:fldCharType="end"/>
      </w:r>
      <w:r w:rsidRPr="00835D21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Benefit Offsets</w:t>
      </w:r>
    </w:p>
    <w:p w14:paraId="4390896A" w14:textId="77777777" w:rsidR="00835D21" w:rsidRPr="00835D21" w:rsidRDefault="00835D21" w:rsidP="00835D21">
      <w:pPr>
        <w:pStyle w:val="ListParagraph"/>
        <w:numPr>
          <w:ilvl w:val="2"/>
          <w:numId w:val="36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>Reverse Offset</w:t>
      </w:r>
      <w:r w:rsidRPr="00835D21">
        <w:rPr>
          <w:rFonts w:ascii="Times New Roman" w:hAnsi="Times New Roman" w:cs="Times New Roman"/>
          <w:sz w:val="26"/>
          <w:szCs w:val="26"/>
        </w:rPr>
        <w:t>: most states WC offsets SSDI, in a few states SSDI offsets WC</w:t>
      </w:r>
    </w:p>
    <w:p w14:paraId="1AF470B7" w14:textId="77777777" w:rsidR="00835D21" w:rsidRPr="00835D21" w:rsidRDefault="00835D21" w:rsidP="00835D21">
      <w:pPr>
        <w:pStyle w:val="ListParagraph"/>
        <w:numPr>
          <w:ilvl w:val="1"/>
          <w:numId w:val="37"/>
        </w:numPr>
        <w:ind w:left="1800"/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>Prior Injury – Physical Testing</w:t>
      </w:r>
    </w:p>
    <w:p w14:paraId="2E94E1B7" w14:textId="77777777" w:rsidR="00835D21" w:rsidRPr="00835D21" w:rsidRDefault="00835D21" w:rsidP="00835D21">
      <w:pPr>
        <w:pStyle w:val="ListParagraph"/>
        <w:numPr>
          <w:ilvl w:val="2"/>
          <w:numId w:val="37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10 years ago suffered back injury and received 10% permanency rating</w:t>
      </w:r>
    </w:p>
    <w:p w14:paraId="20A3FD07" w14:textId="77777777" w:rsidR="00835D21" w:rsidRPr="00835D21" w:rsidRDefault="00835D21" w:rsidP="00835D21">
      <w:pPr>
        <w:pStyle w:val="ListParagraph"/>
        <w:numPr>
          <w:ilvl w:val="2"/>
          <w:numId w:val="37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 xml:space="preserve">Same worker suffers back injury and receives 20% permanency </w:t>
      </w:r>
    </w:p>
    <w:p w14:paraId="4E2EBD53" w14:textId="77777777" w:rsidR="00835D21" w:rsidRPr="00835D21" w:rsidRDefault="00835D21" w:rsidP="00835D21">
      <w:pPr>
        <w:pStyle w:val="ListParagraph"/>
        <w:numPr>
          <w:ilvl w:val="3"/>
          <w:numId w:val="37"/>
        </w:numPr>
        <w:ind w:left="3240"/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Most states allow to deduct prior permanency</w:t>
      </w:r>
    </w:p>
    <w:p w14:paraId="7221F370" w14:textId="77777777" w:rsidR="00835D21" w:rsidRPr="00835D21" w:rsidRDefault="00835D21" w:rsidP="00835D21">
      <w:pPr>
        <w:pStyle w:val="ListParagraph"/>
        <w:numPr>
          <w:ilvl w:val="1"/>
          <w:numId w:val="37"/>
        </w:numPr>
        <w:ind w:left="1800"/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>Second Injury Funds</w:t>
      </w:r>
    </w:p>
    <w:p w14:paraId="1B850B2C" w14:textId="77777777" w:rsidR="00835D21" w:rsidRPr="00835D21" w:rsidRDefault="00835D21" w:rsidP="00835D21">
      <w:pPr>
        <w:pStyle w:val="ListParagraph"/>
        <w:numPr>
          <w:ilvl w:val="2"/>
          <w:numId w:val="37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Approximately 20 States still have second injury funds</w:t>
      </w:r>
    </w:p>
    <w:p w14:paraId="5A0A57A5" w14:textId="77777777" w:rsidR="00835D21" w:rsidRPr="00835D21" w:rsidRDefault="00835D21" w:rsidP="00835D21">
      <w:pPr>
        <w:pStyle w:val="ListParagraph"/>
        <w:numPr>
          <w:ilvl w:val="2"/>
          <w:numId w:val="37"/>
        </w:numPr>
        <w:ind w:left="2520"/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pool set aside to reimburse employers who hire previously injured employees.</w:t>
      </w:r>
    </w:p>
    <w:p w14:paraId="59D14BC7" w14:textId="77777777" w:rsidR="00835D21" w:rsidRPr="00835D21" w:rsidRDefault="00835D21" w:rsidP="00835D21">
      <w:pPr>
        <w:pStyle w:val="ListParagraph"/>
        <w:numPr>
          <w:ilvl w:val="0"/>
          <w:numId w:val="36"/>
        </w:numPr>
        <w:ind w:left="1080"/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>Safety Incentive Programs</w:t>
      </w:r>
    </w:p>
    <w:p w14:paraId="4D54EE47" w14:textId="77777777" w:rsidR="00835D21" w:rsidRPr="00835D21" w:rsidRDefault="00835D21" w:rsidP="00835D21">
      <w:pPr>
        <w:pStyle w:val="ListParagraph"/>
        <w:numPr>
          <w:ilvl w:val="1"/>
          <w:numId w:val="36"/>
        </w:numPr>
        <w:ind w:left="1800"/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Incentivizing “injury free”</w:t>
      </w:r>
    </w:p>
    <w:p w14:paraId="4E460397" w14:textId="77777777" w:rsidR="00835D21" w:rsidRPr="00835D21" w:rsidRDefault="00835D21" w:rsidP="00835D21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835D21">
        <w:rPr>
          <w:rFonts w:ascii="Times New Roman" w:hAnsi="Times New Roman" w:cs="Times New Roman"/>
          <w:b/>
          <w:bCs/>
          <w:sz w:val="26"/>
          <w:szCs w:val="26"/>
        </w:rPr>
        <w:t>Stopping the Leaks</w:t>
      </w:r>
    </w:p>
    <w:p w14:paraId="6F04A3F9" w14:textId="77777777" w:rsidR="00835D21" w:rsidRPr="00835D21" w:rsidRDefault="00835D21" w:rsidP="00835D21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What Benefits are Injured Workers Getting By Not Working?</w:t>
      </w:r>
    </w:p>
    <w:p w14:paraId="20138BC8" w14:textId="77777777" w:rsidR="00835D21" w:rsidRPr="00835D21" w:rsidRDefault="00835D21" w:rsidP="00835D21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Examine Extra Insurance Your Employee May Have</w:t>
      </w:r>
    </w:p>
    <w:p w14:paraId="28E6491B" w14:textId="77777777" w:rsidR="00835D21" w:rsidRPr="00835D21" w:rsidRDefault="00835D21" w:rsidP="00835D21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Get your Departments to Work Together to Design WC Policies</w:t>
      </w:r>
    </w:p>
    <w:p w14:paraId="258F554C" w14:textId="77777777" w:rsidR="00835D21" w:rsidRPr="00835D21" w:rsidRDefault="00835D21" w:rsidP="00835D2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human resources</w:t>
      </w:r>
    </w:p>
    <w:p w14:paraId="06C7F8D7" w14:textId="77777777" w:rsidR="00835D21" w:rsidRPr="00835D21" w:rsidRDefault="00835D21" w:rsidP="00835D2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industrial relations</w:t>
      </w:r>
    </w:p>
    <w:p w14:paraId="40A1F45F" w14:textId="77777777" w:rsidR="00835D21" w:rsidRPr="00835D21" w:rsidRDefault="00835D21" w:rsidP="00835D2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workers comp</w:t>
      </w:r>
    </w:p>
    <w:p w14:paraId="2028B70E" w14:textId="77777777" w:rsidR="00835D21" w:rsidRPr="00835D21" w:rsidRDefault="00835D21" w:rsidP="00835D21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6"/>
          <w:szCs w:val="26"/>
        </w:rPr>
      </w:pPr>
      <w:r w:rsidRPr="00835D21">
        <w:rPr>
          <w:rFonts w:ascii="Times New Roman" w:hAnsi="Times New Roman" w:cs="Times New Roman"/>
          <w:sz w:val="26"/>
          <w:szCs w:val="26"/>
        </w:rPr>
        <w:t>employee benefits</w:t>
      </w:r>
    </w:p>
    <w:p w14:paraId="01F39A84" w14:textId="12E9BE1C" w:rsidR="000272DE" w:rsidRPr="00835D21" w:rsidRDefault="000272DE" w:rsidP="00835D21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sectPr w:rsidR="000272DE" w:rsidRPr="00835D21" w:rsidSect="00A93CFA">
      <w:headerReference w:type="default" r:id="rId7"/>
      <w:footerReference w:type="default" r:id="rId8"/>
      <w:pgSz w:w="12240" w:h="15840"/>
      <w:pgMar w:top="3456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70178A" w14:textId="77777777" w:rsidR="00CA122F" w:rsidRDefault="00CA122F" w:rsidP="003648B9">
      <w:pPr>
        <w:spacing w:after="0" w:line="240" w:lineRule="auto"/>
      </w:pPr>
      <w:r>
        <w:separator/>
      </w:r>
    </w:p>
  </w:endnote>
  <w:endnote w:type="continuationSeparator" w:id="0">
    <w:p w14:paraId="22C8A0CA" w14:textId="77777777" w:rsidR="00CA122F" w:rsidRDefault="00CA122F" w:rsidP="0036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6407C" w14:textId="417630F2" w:rsidR="00A93CFA" w:rsidRDefault="00D20E95" w:rsidP="00D20E95">
    <w:pPr>
      <w:pStyle w:val="Footer"/>
      <w:jc w:val="center"/>
      <w:rPr>
        <w:noProof/>
      </w:rPr>
    </w:pPr>
    <w:r w:rsidRPr="00690415">
      <w:rPr>
        <w:rFonts w:ascii="Times New Roman" w:hAnsi="Times New Roman" w:cs="Times New Roman"/>
        <w:i/>
        <w:sz w:val="16"/>
        <w:szCs w:val="16"/>
      </w:rPr>
      <w:t xml:space="preserve">©2008-2018 </w:t>
    </w:r>
    <w:proofErr w:type="spellStart"/>
    <w:r w:rsidRPr="00690415">
      <w:rPr>
        <w:rFonts w:ascii="Times New Roman" w:hAnsi="Times New Roman" w:cs="Times New Roman"/>
        <w:i/>
        <w:sz w:val="16"/>
        <w:szCs w:val="16"/>
      </w:rPr>
      <w:t>Amaxx</w:t>
    </w:r>
    <w:proofErr w:type="spellEnd"/>
    <w:r w:rsidRPr="00690415">
      <w:rPr>
        <w:rFonts w:ascii="Times New Roman" w:hAnsi="Times New Roman" w:cs="Times New Roman"/>
        <w:i/>
        <w:sz w:val="16"/>
        <w:szCs w:val="16"/>
      </w:rPr>
      <w:t xml:space="preserve"> LLC. All Rights Reserved under International Copyright Law         </w:t>
    </w:r>
    <w:r w:rsidRPr="00690415"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</w:t>
    </w:r>
    <w:r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              </w:t>
    </w:r>
    <w:hyperlink r:id="rId1" w:history="1">
      <w:r w:rsidRPr="004345E7">
        <w:rPr>
          <w:rStyle w:val="Hyperlink"/>
          <w:rFonts w:ascii="Times New Roman" w:hAnsi="Times New Roman" w:cs="Times New Roman"/>
          <w:i/>
          <w:sz w:val="16"/>
          <w:szCs w:val="16"/>
        </w:rPr>
        <w:t>www.workerscomptraining.com</w:t>
      </w:r>
    </w:hyperlink>
  </w:p>
  <w:p w14:paraId="07249A36" w14:textId="77777777" w:rsidR="00A93CFA" w:rsidRDefault="00A93CF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CA6EFA" wp14:editId="3A1061C9">
          <wp:simplePos x="0" y="0"/>
          <wp:positionH relativeFrom="column">
            <wp:posOffset>-521335</wp:posOffset>
          </wp:positionH>
          <wp:positionV relativeFrom="paragraph">
            <wp:posOffset>351155</wp:posOffset>
          </wp:positionV>
          <wp:extent cx="7513068" cy="1631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35"/>
                  <a:stretch/>
                </pic:blipFill>
                <pic:spPr bwMode="auto">
                  <a:xfrm>
                    <a:off x="0" y="0"/>
                    <a:ext cx="7513068" cy="163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AB8A9B" w14:textId="77777777" w:rsidR="00CA122F" w:rsidRDefault="00CA122F" w:rsidP="003648B9">
      <w:pPr>
        <w:spacing w:after="0" w:line="240" w:lineRule="auto"/>
      </w:pPr>
      <w:r>
        <w:separator/>
      </w:r>
    </w:p>
  </w:footnote>
  <w:footnote w:type="continuationSeparator" w:id="0">
    <w:p w14:paraId="47550EDA" w14:textId="77777777" w:rsidR="00CA122F" w:rsidRDefault="00CA122F" w:rsidP="00364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CA326" w14:textId="77777777" w:rsidR="002517C4" w:rsidRDefault="002517C4" w:rsidP="002517C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D588612" wp14:editId="281C392E">
          <wp:simplePos x="0" y="0"/>
          <wp:positionH relativeFrom="column">
            <wp:posOffset>-533400</wp:posOffset>
          </wp:positionH>
          <wp:positionV relativeFrom="paragraph">
            <wp:posOffset>-352425</wp:posOffset>
          </wp:positionV>
          <wp:extent cx="7524750" cy="1959168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 Header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959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BD7D9" w14:textId="77777777" w:rsidR="003648B9" w:rsidRDefault="00364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1F274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22499"/>
    <w:multiLevelType w:val="hybridMultilevel"/>
    <w:tmpl w:val="79E6E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2756B"/>
    <w:multiLevelType w:val="hybridMultilevel"/>
    <w:tmpl w:val="A32A1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64ACE"/>
    <w:multiLevelType w:val="hybridMultilevel"/>
    <w:tmpl w:val="FC701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C329C"/>
    <w:multiLevelType w:val="hybridMultilevel"/>
    <w:tmpl w:val="B0FAF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C9648E"/>
    <w:multiLevelType w:val="hybridMultilevel"/>
    <w:tmpl w:val="14B4B9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237BEE"/>
    <w:multiLevelType w:val="hybridMultilevel"/>
    <w:tmpl w:val="3806B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3230C"/>
    <w:multiLevelType w:val="hybridMultilevel"/>
    <w:tmpl w:val="18002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F75BB2"/>
    <w:multiLevelType w:val="hybridMultilevel"/>
    <w:tmpl w:val="3D0A1A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4D86979"/>
    <w:multiLevelType w:val="hybridMultilevel"/>
    <w:tmpl w:val="49C0D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654998"/>
    <w:multiLevelType w:val="hybridMultilevel"/>
    <w:tmpl w:val="10944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A9236C"/>
    <w:multiLevelType w:val="hybridMultilevel"/>
    <w:tmpl w:val="4BAA3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B14472"/>
    <w:multiLevelType w:val="hybridMultilevel"/>
    <w:tmpl w:val="0908D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413375"/>
    <w:multiLevelType w:val="hybridMultilevel"/>
    <w:tmpl w:val="5D0024F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D167B04"/>
    <w:multiLevelType w:val="hybridMultilevel"/>
    <w:tmpl w:val="3F503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7B0636"/>
    <w:multiLevelType w:val="hybridMultilevel"/>
    <w:tmpl w:val="F58A7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BF2904"/>
    <w:multiLevelType w:val="hybridMultilevel"/>
    <w:tmpl w:val="72BC1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724F82"/>
    <w:multiLevelType w:val="hybridMultilevel"/>
    <w:tmpl w:val="056E8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1F5227"/>
    <w:multiLevelType w:val="hybridMultilevel"/>
    <w:tmpl w:val="E452A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7E5887"/>
    <w:multiLevelType w:val="hybridMultilevel"/>
    <w:tmpl w:val="02967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D37927"/>
    <w:multiLevelType w:val="hybridMultilevel"/>
    <w:tmpl w:val="26C83E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F2408F2"/>
    <w:multiLevelType w:val="hybridMultilevel"/>
    <w:tmpl w:val="AFF00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C81857"/>
    <w:multiLevelType w:val="hybridMultilevel"/>
    <w:tmpl w:val="EE1680A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63D5F0D"/>
    <w:multiLevelType w:val="hybridMultilevel"/>
    <w:tmpl w:val="BE86D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474C0C"/>
    <w:multiLevelType w:val="hybridMultilevel"/>
    <w:tmpl w:val="EEB66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0841A6"/>
    <w:multiLevelType w:val="hybridMultilevel"/>
    <w:tmpl w:val="79E02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1A5444"/>
    <w:multiLevelType w:val="hybridMultilevel"/>
    <w:tmpl w:val="0F1E4C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181DAC"/>
    <w:multiLevelType w:val="hybridMultilevel"/>
    <w:tmpl w:val="E856C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6E6540"/>
    <w:multiLevelType w:val="hybridMultilevel"/>
    <w:tmpl w:val="225C91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15268C"/>
    <w:multiLevelType w:val="hybridMultilevel"/>
    <w:tmpl w:val="13B44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1076CF"/>
    <w:multiLevelType w:val="hybridMultilevel"/>
    <w:tmpl w:val="7DE2AA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62749D"/>
    <w:multiLevelType w:val="hybridMultilevel"/>
    <w:tmpl w:val="068211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F9F27EF"/>
    <w:multiLevelType w:val="hybridMultilevel"/>
    <w:tmpl w:val="62A2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772ED3"/>
    <w:multiLevelType w:val="hybridMultilevel"/>
    <w:tmpl w:val="FDA2C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983A03"/>
    <w:multiLevelType w:val="hybridMultilevel"/>
    <w:tmpl w:val="B498E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4D16C2"/>
    <w:multiLevelType w:val="hybridMultilevel"/>
    <w:tmpl w:val="70E47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975F9A"/>
    <w:multiLevelType w:val="hybridMultilevel"/>
    <w:tmpl w:val="B4FA5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3138BC"/>
    <w:multiLevelType w:val="hybridMultilevel"/>
    <w:tmpl w:val="688E6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90444B"/>
    <w:multiLevelType w:val="hybridMultilevel"/>
    <w:tmpl w:val="61DA7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2469CC"/>
    <w:multiLevelType w:val="hybridMultilevel"/>
    <w:tmpl w:val="0A526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D162B8"/>
    <w:multiLevelType w:val="hybridMultilevel"/>
    <w:tmpl w:val="5E461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C6A5F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0"/>
  </w:num>
  <w:num w:numId="3">
    <w:abstractNumId w:val="32"/>
  </w:num>
  <w:num w:numId="4">
    <w:abstractNumId w:val="31"/>
  </w:num>
  <w:num w:numId="5">
    <w:abstractNumId w:val="17"/>
  </w:num>
  <w:num w:numId="6">
    <w:abstractNumId w:val="33"/>
  </w:num>
  <w:num w:numId="7">
    <w:abstractNumId w:val="28"/>
  </w:num>
  <w:num w:numId="8">
    <w:abstractNumId w:val="36"/>
  </w:num>
  <w:num w:numId="9">
    <w:abstractNumId w:val="38"/>
  </w:num>
  <w:num w:numId="10">
    <w:abstractNumId w:val="1"/>
  </w:num>
  <w:num w:numId="11">
    <w:abstractNumId w:val="25"/>
  </w:num>
  <w:num w:numId="12">
    <w:abstractNumId w:val="15"/>
  </w:num>
  <w:num w:numId="13">
    <w:abstractNumId w:val="19"/>
  </w:num>
  <w:num w:numId="14">
    <w:abstractNumId w:val="37"/>
  </w:num>
  <w:num w:numId="15">
    <w:abstractNumId w:val="21"/>
  </w:num>
  <w:num w:numId="16">
    <w:abstractNumId w:val="35"/>
  </w:num>
  <w:num w:numId="17">
    <w:abstractNumId w:val="16"/>
  </w:num>
  <w:num w:numId="18">
    <w:abstractNumId w:val="2"/>
  </w:num>
  <w:num w:numId="19">
    <w:abstractNumId w:val="9"/>
  </w:num>
  <w:num w:numId="20">
    <w:abstractNumId w:val="39"/>
  </w:num>
  <w:num w:numId="21">
    <w:abstractNumId w:val="34"/>
  </w:num>
  <w:num w:numId="22">
    <w:abstractNumId w:val="11"/>
  </w:num>
  <w:num w:numId="23">
    <w:abstractNumId w:val="4"/>
  </w:num>
  <w:num w:numId="24">
    <w:abstractNumId w:val="29"/>
  </w:num>
  <w:num w:numId="25">
    <w:abstractNumId w:val="22"/>
  </w:num>
  <w:num w:numId="26">
    <w:abstractNumId w:val="12"/>
  </w:num>
  <w:num w:numId="27">
    <w:abstractNumId w:val="7"/>
  </w:num>
  <w:num w:numId="28">
    <w:abstractNumId w:val="23"/>
  </w:num>
  <w:num w:numId="29">
    <w:abstractNumId w:val="24"/>
  </w:num>
  <w:num w:numId="30">
    <w:abstractNumId w:val="0"/>
  </w:num>
  <w:num w:numId="31">
    <w:abstractNumId w:val="27"/>
  </w:num>
  <w:num w:numId="32">
    <w:abstractNumId w:val="14"/>
  </w:num>
  <w:num w:numId="33">
    <w:abstractNumId w:val="8"/>
  </w:num>
  <w:num w:numId="34">
    <w:abstractNumId w:val="20"/>
  </w:num>
  <w:num w:numId="35">
    <w:abstractNumId w:val="3"/>
  </w:num>
  <w:num w:numId="36">
    <w:abstractNumId w:val="10"/>
  </w:num>
  <w:num w:numId="37">
    <w:abstractNumId w:val="6"/>
  </w:num>
  <w:num w:numId="38">
    <w:abstractNumId w:val="30"/>
  </w:num>
  <w:num w:numId="39">
    <w:abstractNumId w:val="18"/>
  </w:num>
  <w:num w:numId="40">
    <w:abstractNumId w:val="13"/>
  </w:num>
  <w:num w:numId="4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NTE3tzSyMDczMDFU0lEKTi0uzszPAymwrAUAPHpE/iwAAAA="/>
  </w:docVars>
  <w:rsids>
    <w:rsidRoot w:val="003F363C"/>
    <w:rsid w:val="00020CB2"/>
    <w:rsid w:val="000272DE"/>
    <w:rsid w:val="000E4DA0"/>
    <w:rsid w:val="0010217B"/>
    <w:rsid w:val="00120B9A"/>
    <w:rsid w:val="00126919"/>
    <w:rsid w:val="001B231A"/>
    <w:rsid w:val="002453AA"/>
    <w:rsid w:val="002517C4"/>
    <w:rsid w:val="00273A1E"/>
    <w:rsid w:val="002F2787"/>
    <w:rsid w:val="003648B9"/>
    <w:rsid w:val="003B45B0"/>
    <w:rsid w:val="003F0193"/>
    <w:rsid w:val="003F363C"/>
    <w:rsid w:val="003F6934"/>
    <w:rsid w:val="00491372"/>
    <w:rsid w:val="0049797E"/>
    <w:rsid w:val="004E6147"/>
    <w:rsid w:val="004F5314"/>
    <w:rsid w:val="006147F3"/>
    <w:rsid w:val="00656470"/>
    <w:rsid w:val="006A0F5E"/>
    <w:rsid w:val="006B0AB2"/>
    <w:rsid w:val="006C296A"/>
    <w:rsid w:val="00807B35"/>
    <w:rsid w:val="00835D21"/>
    <w:rsid w:val="008B373A"/>
    <w:rsid w:val="008D604B"/>
    <w:rsid w:val="009207DA"/>
    <w:rsid w:val="009917B8"/>
    <w:rsid w:val="00A6228C"/>
    <w:rsid w:val="00A8751A"/>
    <w:rsid w:val="00A93CFA"/>
    <w:rsid w:val="00AE2241"/>
    <w:rsid w:val="00AE39A5"/>
    <w:rsid w:val="00AE70B7"/>
    <w:rsid w:val="00B238E4"/>
    <w:rsid w:val="00B41FA6"/>
    <w:rsid w:val="00B47901"/>
    <w:rsid w:val="00B508B5"/>
    <w:rsid w:val="00B540D3"/>
    <w:rsid w:val="00BA4E21"/>
    <w:rsid w:val="00BB0E3C"/>
    <w:rsid w:val="00BD28CC"/>
    <w:rsid w:val="00C9593D"/>
    <w:rsid w:val="00CA122F"/>
    <w:rsid w:val="00CB70BE"/>
    <w:rsid w:val="00CD04B2"/>
    <w:rsid w:val="00CF15DB"/>
    <w:rsid w:val="00CF21BF"/>
    <w:rsid w:val="00D0157B"/>
    <w:rsid w:val="00D20E95"/>
    <w:rsid w:val="00D83B11"/>
    <w:rsid w:val="00DE1B26"/>
    <w:rsid w:val="00EF64AF"/>
    <w:rsid w:val="00FA3EC7"/>
    <w:rsid w:val="00FC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6F88FC"/>
  <w15:chartTrackingRefBased/>
  <w15:docId w15:val="{D7DC6113-08D6-4C87-8A0F-EF5D8A41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E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9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B9"/>
  </w:style>
  <w:style w:type="paragraph" w:styleId="Footer">
    <w:name w:val="footer"/>
    <w:basedOn w:val="Normal"/>
    <w:link w:val="Foot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B9"/>
  </w:style>
  <w:style w:type="character" w:styleId="Hyperlink">
    <w:name w:val="Hyperlink"/>
    <w:basedOn w:val="DefaultParagraphFont"/>
    <w:uiPriority w:val="99"/>
    <w:unhideWhenUsed/>
    <w:qFormat/>
    <w:rsid w:val="00D20E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20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20E95"/>
    <w:rPr>
      <w:b/>
      <w:bCs/>
    </w:rPr>
  </w:style>
  <w:style w:type="paragraph" w:styleId="ListBullet">
    <w:name w:val="List Bullet"/>
    <w:basedOn w:val="Normal"/>
    <w:uiPriority w:val="99"/>
    <w:unhideWhenUsed/>
    <w:rsid w:val="00BB0E3C"/>
    <w:pPr>
      <w:numPr>
        <w:numId w:val="30"/>
      </w:numPr>
      <w:contextualSpacing/>
    </w:pPr>
    <w:rPr>
      <w:rFonts w:ascii="Times New Roman" w:hAnsi="Times New Roman"/>
    </w:rPr>
  </w:style>
  <w:style w:type="table" w:styleId="TableGrid">
    <w:name w:val="Table Grid"/>
    <w:basedOn w:val="TableNormal"/>
    <w:uiPriority w:val="39"/>
    <w:rsid w:val="00835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workerscomptrain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1186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Stack</dc:creator>
  <cp:keywords/>
  <dc:description/>
  <cp:lastModifiedBy>Michael Stack</cp:lastModifiedBy>
  <cp:revision>4</cp:revision>
  <cp:lastPrinted>2020-02-18T17:35:00Z</cp:lastPrinted>
  <dcterms:created xsi:type="dcterms:W3CDTF">2020-02-07T21:37:00Z</dcterms:created>
  <dcterms:modified xsi:type="dcterms:W3CDTF">2020-02-18T17:35:00Z</dcterms:modified>
</cp:coreProperties>
</file>